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Caption w:val="Unit Overview and Lesson Sequence "/>
        <w:tblDescription w:val="Decription of unit overview and lesson steps."/>
      </w:tblPr>
      <w:tblGrid>
        <w:gridCol w:w="4855"/>
        <w:gridCol w:w="4495"/>
      </w:tblGrid>
      <w:tr w:rsidR="0050242B" w:rsidRPr="003E6F0F" w14:paraId="3A06E4F3" w14:textId="77777777" w:rsidTr="003E6F0F">
        <w:trPr>
          <w:tblHeader/>
        </w:trPr>
        <w:tc>
          <w:tcPr>
            <w:tcW w:w="9350" w:type="dxa"/>
            <w:gridSpan w:val="2"/>
          </w:tcPr>
          <w:p w14:paraId="47AFB02F" w14:textId="367041C7" w:rsidR="0050242B" w:rsidRPr="003E6F0F" w:rsidRDefault="00F53D8F" w:rsidP="003E6F0F">
            <w:pPr>
              <w:jc w:val="center"/>
              <w:rPr>
                <w:rFonts w:ascii="Times New Roman" w:hAnsi="Times New Roman" w:cs="Times New Roman"/>
                <w:b/>
                <w:bCs/>
              </w:rPr>
            </w:pPr>
            <w:r w:rsidRPr="003E6F0F">
              <w:rPr>
                <w:rFonts w:ascii="Times New Roman" w:hAnsi="Times New Roman" w:cs="Times New Roman"/>
                <w:b/>
                <w:bCs/>
              </w:rPr>
              <w:t>Solving an Issue in Our Community</w:t>
            </w:r>
          </w:p>
        </w:tc>
      </w:tr>
      <w:tr w:rsidR="0050242B" w:rsidRPr="003E6F0F" w14:paraId="054F3F91" w14:textId="77777777" w:rsidTr="003E6F0F">
        <w:tc>
          <w:tcPr>
            <w:tcW w:w="4855" w:type="dxa"/>
          </w:tcPr>
          <w:p w14:paraId="358A0B01" w14:textId="77777777" w:rsidR="0050242B" w:rsidRPr="003E6F0F" w:rsidRDefault="0050242B" w:rsidP="003E6F0F">
            <w:pPr>
              <w:rPr>
                <w:rFonts w:ascii="Times New Roman" w:hAnsi="Times New Roman" w:cs="Times New Roman"/>
                <w:b/>
                <w:bCs/>
              </w:rPr>
            </w:pPr>
            <w:r w:rsidRPr="003E6F0F">
              <w:rPr>
                <w:rFonts w:ascii="Times New Roman" w:hAnsi="Times New Roman" w:cs="Times New Roman"/>
                <w:b/>
                <w:bCs/>
              </w:rPr>
              <w:t>Unit Overview</w:t>
            </w:r>
          </w:p>
        </w:tc>
        <w:tc>
          <w:tcPr>
            <w:tcW w:w="4495" w:type="dxa"/>
          </w:tcPr>
          <w:p w14:paraId="0BD4FF35" w14:textId="77777777" w:rsidR="0050242B" w:rsidRPr="003E6F0F" w:rsidRDefault="0050242B" w:rsidP="003E6F0F">
            <w:pPr>
              <w:rPr>
                <w:rFonts w:ascii="Times New Roman" w:hAnsi="Times New Roman" w:cs="Times New Roman"/>
                <w:b/>
                <w:bCs/>
              </w:rPr>
            </w:pPr>
            <w:r w:rsidRPr="003E6F0F">
              <w:rPr>
                <w:rFonts w:ascii="Times New Roman" w:hAnsi="Times New Roman" w:cs="Times New Roman"/>
                <w:b/>
                <w:bCs/>
              </w:rPr>
              <w:t>Instructional Guidance</w:t>
            </w:r>
          </w:p>
        </w:tc>
      </w:tr>
      <w:tr w:rsidR="0050242B" w:rsidRPr="003E6F0F" w14:paraId="5C669426" w14:textId="77777777" w:rsidTr="003E6F0F">
        <w:tc>
          <w:tcPr>
            <w:tcW w:w="4855" w:type="dxa"/>
          </w:tcPr>
          <w:p w14:paraId="4C4650B4" w14:textId="65FC7D53" w:rsidR="0050242B" w:rsidRPr="003E6F0F" w:rsidRDefault="00C855C6" w:rsidP="003E6F0F">
            <w:pPr>
              <w:pStyle w:val="NormalWeb"/>
              <w:shd w:val="clear" w:color="auto" w:fill="FFFFFF"/>
              <w:spacing w:before="0" w:beforeAutospacing="0" w:after="0" w:afterAutospacing="0"/>
              <w:textAlignment w:val="baseline"/>
            </w:pPr>
            <w:r w:rsidRPr="003E6F0F">
              <w:rPr>
                <w:color w:val="000000"/>
                <w:sz w:val="22"/>
                <w:szCs w:val="22"/>
              </w:rPr>
              <w:t>“Xanthene Sayles Norris' career as an educator and her commitment to public service have earned her a legacy that commands recognition and respect. Born in Winston Salem, North Carolina, Xanthene S. Norris grew up and attended the public schools in Greenville, South Carolina. She earned a Bachelor's Degree from Clark College in Atlanta, Georgia, and a Master's Degree from Furman University in Greenville, South Carolina. She is a retired educator, served as Greenville County teacher, high school counselor and adult education director. Presently, she is Greenville County Councilwoman, representing District 23, elected for five terms since 1997. Councilwoman Norris is Chairman Pro Tem of Greenville County Council” (</w:t>
            </w:r>
            <w:hyperlink r:id="rId8" w:history="1">
              <w:r w:rsidRPr="003E6F0F">
                <w:rPr>
                  <w:rStyle w:val="Hyperlink"/>
                  <w:sz w:val="22"/>
                  <w:szCs w:val="22"/>
                </w:rPr>
                <w:t>www.greenvillecounty.org</w:t>
              </w:r>
            </w:hyperlink>
            <w:r w:rsidRPr="003E6F0F">
              <w:rPr>
                <w:color w:val="000000"/>
                <w:sz w:val="22"/>
                <w:szCs w:val="22"/>
              </w:rPr>
              <w:t xml:space="preserve">). This unit will have students evaluate a </w:t>
            </w:r>
            <w:r w:rsidR="00AC48BB" w:rsidRPr="003E6F0F">
              <w:rPr>
                <w:color w:val="000000"/>
                <w:sz w:val="22"/>
                <w:szCs w:val="22"/>
              </w:rPr>
              <w:t>fictional text</w:t>
            </w:r>
            <w:r w:rsidRPr="003E6F0F">
              <w:rPr>
                <w:color w:val="000000"/>
                <w:sz w:val="22"/>
                <w:szCs w:val="22"/>
              </w:rPr>
              <w:t xml:space="preserve"> in order to demonstrate their understanding of how civic dispositions encourage people to work together. </w:t>
            </w:r>
            <w:r w:rsidR="00FE3361" w:rsidRPr="003E6F0F">
              <w:rPr>
                <w:color w:val="000000"/>
                <w:sz w:val="22"/>
                <w:szCs w:val="22"/>
              </w:rPr>
              <w:t xml:space="preserve">Students will collaborate to create a plan to solve a local issue. </w:t>
            </w:r>
          </w:p>
        </w:tc>
        <w:tc>
          <w:tcPr>
            <w:tcW w:w="4495" w:type="dxa"/>
          </w:tcPr>
          <w:p w14:paraId="4092D79E" w14:textId="77777777" w:rsidR="0050242B" w:rsidRPr="003E6F0F" w:rsidRDefault="0050242B" w:rsidP="003E6F0F">
            <w:pPr>
              <w:rPr>
                <w:rFonts w:ascii="Times New Roman" w:hAnsi="Times New Roman" w:cs="Times New Roman"/>
              </w:rPr>
            </w:pPr>
          </w:p>
        </w:tc>
      </w:tr>
      <w:tr w:rsidR="0050242B" w:rsidRPr="003E6F0F" w14:paraId="7B2A28AB" w14:textId="77777777" w:rsidTr="003E6F0F">
        <w:tc>
          <w:tcPr>
            <w:tcW w:w="4855" w:type="dxa"/>
          </w:tcPr>
          <w:p w14:paraId="664E6825" w14:textId="77777777" w:rsidR="0050242B" w:rsidRPr="003E6F0F" w:rsidRDefault="0050242B" w:rsidP="003E6F0F">
            <w:pPr>
              <w:rPr>
                <w:rFonts w:ascii="Times New Roman" w:hAnsi="Times New Roman" w:cs="Times New Roman"/>
                <w:b/>
                <w:bCs/>
              </w:rPr>
            </w:pPr>
            <w:r w:rsidRPr="003E6F0F">
              <w:rPr>
                <w:rFonts w:ascii="Times New Roman" w:hAnsi="Times New Roman" w:cs="Times New Roman"/>
                <w:b/>
                <w:bCs/>
              </w:rPr>
              <w:t>Skill Emphasis at a Glance</w:t>
            </w:r>
          </w:p>
        </w:tc>
        <w:tc>
          <w:tcPr>
            <w:tcW w:w="4495" w:type="dxa"/>
          </w:tcPr>
          <w:p w14:paraId="68FE3452" w14:textId="77777777" w:rsidR="0050242B" w:rsidRPr="003E6F0F" w:rsidRDefault="0050242B" w:rsidP="003E6F0F">
            <w:pPr>
              <w:rPr>
                <w:rFonts w:ascii="Times New Roman" w:hAnsi="Times New Roman" w:cs="Times New Roman"/>
                <w:b/>
                <w:bCs/>
              </w:rPr>
            </w:pPr>
            <w:r w:rsidRPr="003E6F0F">
              <w:rPr>
                <w:rFonts w:ascii="Times New Roman" w:hAnsi="Times New Roman" w:cs="Times New Roman"/>
                <w:b/>
                <w:bCs/>
              </w:rPr>
              <w:t>Instructional Guidance</w:t>
            </w:r>
          </w:p>
        </w:tc>
      </w:tr>
      <w:tr w:rsidR="00C855C6" w:rsidRPr="003E6F0F" w14:paraId="1821330A" w14:textId="77777777" w:rsidTr="003E6F0F">
        <w:tc>
          <w:tcPr>
            <w:tcW w:w="4855" w:type="dxa"/>
          </w:tcPr>
          <w:p w14:paraId="1B672421" w14:textId="19EF3D43" w:rsidR="00C855C6" w:rsidRPr="003E6F0F" w:rsidRDefault="00C855C6" w:rsidP="003E6F0F">
            <w:pPr>
              <w:pStyle w:val="ListParagraph"/>
              <w:numPr>
                <w:ilvl w:val="0"/>
                <w:numId w:val="2"/>
              </w:numPr>
              <w:rPr>
                <w:rFonts w:ascii="Times New Roman" w:hAnsi="Times New Roman" w:cs="Times New Roman"/>
              </w:rPr>
            </w:pPr>
            <w:r w:rsidRPr="003E6F0F">
              <w:rPr>
                <w:rFonts w:ascii="Times New Roman" w:hAnsi="Times New Roman" w:cs="Times New Roman"/>
              </w:rPr>
              <w:t xml:space="preserve">Students will learn to use inquiry to </w:t>
            </w:r>
            <w:r w:rsidR="00622C19" w:rsidRPr="003E6F0F">
              <w:rPr>
                <w:rFonts w:ascii="Times New Roman" w:hAnsi="Times New Roman" w:cs="Times New Roman"/>
              </w:rPr>
              <w:t xml:space="preserve">demonstrate their understanding through a collaborative plan. </w:t>
            </w:r>
          </w:p>
        </w:tc>
        <w:tc>
          <w:tcPr>
            <w:tcW w:w="4495" w:type="dxa"/>
          </w:tcPr>
          <w:p w14:paraId="5EE1D124" w14:textId="77777777" w:rsidR="00C855C6" w:rsidRPr="003E6F0F" w:rsidRDefault="00C855C6" w:rsidP="003E6F0F">
            <w:pPr>
              <w:rPr>
                <w:rFonts w:ascii="Times New Roman" w:hAnsi="Times New Roman" w:cs="Times New Roman"/>
              </w:rPr>
            </w:pPr>
          </w:p>
        </w:tc>
      </w:tr>
      <w:tr w:rsidR="00C855C6" w:rsidRPr="003E6F0F" w14:paraId="29257274" w14:textId="77777777" w:rsidTr="003E6F0F">
        <w:tc>
          <w:tcPr>
            <w:tcW w:w="4855" w:type="dxa"/>
          </w:tcPr>
          <w:p w14:paraId="4CAFBBC2"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Standards at a Glance</w:t>
            </w:r>
          </w:p>
        </w:tc>
        <w:tc>
          <w:tcPr>
            <w:tcW w:w="4495" w:type="dxa"/>
          </w:tcPr>
          <w:p w14:paraId="0CC2D301"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Instructional Guidance</w:t>
            </w:r>
          </w:p>
        </w:tc>
      </w:tr>
      <w:tr w:rsidR="00C855C6" w:rsidRPr="003E6F0F" w14:paraId="5C21F202" w14:textId="77777777" w:rsidTr="003E6F0F">
        <w:tc>
          <w:tcPr>
            <w:tcW w:w="4855" w:type="dxa"/>
          </w:tcPr>
          <w:p w14:paraId="17844812" w14:textId="77777777" w:rsidR="00C855C6" w:rsidRPr="003E6F0F" w:rsidRDefault="00C855C6" w:rsidP="003E6F0F">
            <w:pPr>
              <w:pStyle w:val="ListParagraph"/>
              <w:numPr>
                <w:ilvl w:val="0"/>
                <w:numId w:val="6"/>
              </w:numPr>
              <w:rPr>
                <w:rFonts w:ascii="Times New Roman" w:hAnsi="Times New Roman" w:cs="Times New Roman"/>
                <w:bCs/>
              </w:rPr>
            </w:pPr>
            <w:r w:rsidRPr="003E6F0F">
              <w:rPr>
                <w:rFonts w:ascii="Times New Roman" w:hAnsi="Times New Roman" w:cs="Times New Roman"/>
                <w:bCs/>
              </w:rPr>
              <w:t>1.CG.1 – Demonstrate how civic dispositions encourage citizens with diverse beliefs and backgrounds to work together for a common goal.</w:t>
            </w:r>
          </w:p>
          <w:p w14:paraId="3C8990DE" w14:textId="74A1AEC4" w:rsidR="00FE3361" w:rsidRPr="003E6F0F" w:rsidRDefault="00FE3361" w:rsidP="003E6F0F">
            <w:pPr>
              <w:pStyle w:val="ListParagraph"/>
              <w:numPr>
                <w:ilvl w:val="0"/>
                <w:numId w:val="6"/>
              </w:numPr>
              <w:rPr>
                <w:rFonts w:ascii="Times New Roman" w:hAnsi="Times New Roman" w:cs="Times New Roman"/>
                <w:bCs/>
              </w:rPr>
            </w:pPr>
            <w:r w:rsidRPr="003E6F0F">
              <w:rPr>
                <w:rFonts w:ascii="Times New Roman" w:hAnsi="Times New Roman" w:cs="Times New Roman"/>
                <w:bCs/>
              </w:rPr>
              <w:t>1.CG.4 – Collaborate with others to identify, resolve, and communicate resolutions on a local or state issue.</w:t>
            </w:r>
          </w:p>
        </w:tc>
        <w:tc>
          <w:tcPr>
            <w:tcW w:w="4495" w:type="dxa"/>
          </w:tcPr>
          <w:p w14:paraId="04877862" w14:textId="6A4A917E" w:rsidR="00C855C6" w:rsidRPr="003E6F0F" w:rsidRDefault="00C855C6" w:rsidP="003E6F0F">
            <w:pPr>
              <w:pStyle w:val="ListParagraph"/>
              <w:rPr>
                <w:rFonts w:ascii="Times New Roman" w:hAnsi="Times New Roman" w:cs="Times New Roman"/>
              </w:rPr>
            </w:pPr>
          </w:p>
        </w:tc>
      </w:tr>
      <w:tr w:rsidR="00C855C6" w:rsidRPr="003E6F0F" w14:paraId="0168DA76" w14:textId="77777777" w:rsidTr="003E6F0F">
        <w:tc>
          <w:tcPr>
            <w:tcW w:w="4855" w:type="dxa"/>
          </w:tcPr>
          <w:p w14:paraId="1D4E2F97"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Resources and Materials</w:t>
            </w:r>
          </w:p>
        </w:tc>
        <w:tc>
          <w:tcPr>
            <w:tcW w:w="4495" w:type="dxa"/>
          </w:tcPr>
          <w:p w14:paraId="5B8466CE"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Instructional Guidance</w:t>
            </w:r>
          </w:p>
        </w:tc>
      </w:tr>
      <w:tr w:rsidR="00C855C6" w:rsidRPr="003E6F0F" w14:paraId="56386B3B" w14:textId="77777777" w:rsidTr="003E6F0F">
        <w:tc>
          <w:tcPr>
            <w:tcW w:w="4855" w:type="dxa"/>
          </w:tcPr>
          <w:p w14:paraId="0589CDF7" w14:textId="0016B315" w:rsidR="00C855C6" w:rsidRPr="003E6F0F" w:rsidRDefault="00C855C6" w:rsidP="003E6F0F">
            <w:pPr>
              <w:pStyle w:val="ListParagraph"/>
              <w:numPr>
                <w:ilvl w:val="0"/>
                <w:numId w:val="5"/>
              </w:numPr>
              <w:rPr>
                <w:rFonts w:ascii="Times New Roman" w:hAnsi="Times New Roman" w:cs="Times New Roman"/>
              </w:rPr>
            </w:pPr>
            <w:r w:rsidRPr="003E6F0F">
              <w:rPr>
                <w:rFonts w:ascii="Times New Roman" w:hAnsi="Times New Roman" w:cs="Times New Roman"/>
                <w:u w:val="single"/>
              </w:rPr>
              <w:t xml:space="preserve">Green </w:t>
            </w:r>
            <w:proofErr w:type="spellStart"/>
            <w:r w:rsidRPr="003E6F0F">
              <w:rPr>
                <w:rFonts w:ascii="Times New Roman" w:hAnsi="Times New Roman" w:cs="Times New Roman"/>
                <w:u w:val="single"/>
              </w:rPr>
              <w:t>Green</w:t>
            </w:r>
            <w:proofErr w:type="spellEnd"/>
            <w:r w:rsidRPr="003E6F0F">
              <w:rPr>
                <w:rFonts w:ascii="Times New Roman" w:hAnsi="Times New Roman" w:cs="Times New Roman"/>
                <w:u w:val="single"/>
              </w:rPr>
              <w:t>: A Community Gardening Story</w:t>
            </w:r>
            <w:r w:rsidRPr="003E6F0F">
              <w:rPr>
                <w:rFonts w:ascii="Times New Roman" w:hAnsi="Times New Roman" w:cs="Times New Roman"/>
              </w:rPr>
              <w:t xml:space="preserve"> by Marie </w:t>
            </w:r>
            <w:proofErr w:type="spellStart"/>
            <w:r w:rsidRPr="003E6F0F">
              <w:rPr>
                <w:rFonts w:ascii="Times New Roman" w:hAnsi="Times New Roman" w:cs="Times New Roman"/>
              </w:rPr>
              <w:t>Lamba</w:t>
            </w:r>
            <w:proofErr w:type="spellEnd"/>
            <w:r w:rsidRPr="003E6F0F">
              <w:rPr>
                <w:rFonts w:ascii="Times New Roman" w:hAnsi="Times New Roman" w:cs="Times New Roman"/>
              </w:rPr>
              <w:t xml:space="preserve"> and </w:t>
            </w:r>
            <w:proofErr w:type="spellStart"/>
            <w:r w:rsidRPr="003E6F0F">
              <w:rPr>
                <w:rFonts w:ascii="Times New Roman" w:hAnsi="Times New Roman" w:cs="Times New Roman"/>
              </w:rPr>
              <w:t>Baldev</w:t>
            </w:r>
            <w:proofErr w:type="spellEnd"/>
            <w:r w:rsidRPr="003E6F0F">
              <w:rPr>
                <w:rFonts w:ascii="Times New Roman" w:hAnsi="Times New Roman" w:cs="Times New Roman"/>
              </w:rPr>
              <w:t xml:space="preserve"> </w:t>
            </w:r>
            <w:proofErr w:type="spellStart"/>
            <w:r w:rsidRPr="003E6F0F">
              <w:rPr>
                <w:rFonts w:ascii="Times New Roman" w:hAnsi="Times New Roman" w:cs="Times New Roman"/>
              </w:rPr>
              <w:t>Lamba</w:t>
            </w:r>
            <w:proofErr w:type="spellEnd"/>
          </w:p>
          <w:p w14:paraId="01E0D937" w14:textId="4013D11A" w:rsidR="00D64FD3" w:rsidRPr="003E6F0F" w:rsidRDefault="00E10B9A" w:rsidP="003E6F0F">
            <w:pPr>
              <w:pStyle w:val="ListParagraph"/>
              <w:numPr>
                <w:ilvl w:val="0"/>
                <w:numId w:val="5"/>
              </w:numPr>
              <w:rPr>
                <w:rFonts w:ascii="Times New Roman" w:hAnsi="Times New Roman" w:cs="Times New Roman"/>
              </w:rPr>
            </w:pPr>
            <w:hyperlink r:id="rId9" w:history="1">
              <w:r w:rsidR="00D64FD3" w:rsidRPr="003E6F0F">
                <w:rPr>
                  <w:rStyle w:val="Hyperlink"/>
                  <w:rFonts w:ascii="Times New Roman" w:hAnsi="Times New Roman" w:cs="Times New Roman"/>
                </w:rPr>
                <w:t>Xanthene Norris</w:t>
              </w:r>
            </w:hyperlink>
            <w:r w:rsidR="00D64FD3" w:rsidRPr="003E6F0F">
              <w:rPr>
                <w:rFonts w:ascii="Times New Roman" w:hAnsi="Times New Roman" w:cs="Times New Roman"/>
              </w:rPr>
              <w:t>, Greenville County Board Members website</w:t>
            </w:r>
          </w:p>
          <w:p w14:paraId="5349BBDE" w14:textId="4CC6C637" w:rsidR="00D64FD3" w:rsidRPr="003E6F0F" w:rsidRDefault="00E10B9A" w:rsidP="003E6F0F">
            <w:pPr>
              <w:pStyle w:val="ListParagraph"/>
              <w:numPr>
                <w:ilvl w:val="0"/>
                <w:numId w:val="5"/>
              </w:numPr>
              <w:rPr>
                <w:rFonts w:ascii="Times New Roman" w:hAnsi="Times New Roman" w:cs="Times New Roman"/>
              </w:rPr>
            </w:pPr>
            <w:r>
              <w:fldChar w:fldCharType="begin"/>
            </w:r>
            <w:r>
              <w:instrText xml:space="preserve"> HYPERLINK "https://towncarolina.com/article/worlds-wisdom/" </w:instrText>
            </w:r>
            <w:r>
              <w:fldChar w:fldCharType="separate"/>
            </w:r>
            <w:r w:rsidR="00622C19" w:rsidRPr="003E6F0F">
              <w:rPr>
                <w:rStyle w:val="Hyperlink"/>
                <w:rFonts w:ascii="Times New Roman" w:hAnsi="Times New Roman" w:cs="Times New Roman"/>
              </w:rPr>
              <w:t>Worlds of Wisdom: Xanthene Norris</w:t>
            </w:r>
            <w:r>
              <w:rPr>
                <w:rStyle w:val="Hyperlink"/>
                <w:rFonts w:ascii="Times New Roman" w:hAnsi="Times New Roman" w:cs="Times New Roman"/>
              </w:rPr>
              <w:fldChar w:fldCharType="end"/>
            </w:r>
            <w:bookmarkStart w:id="0" w:name="_GoBack"/>
            <w:bookmarkEnd w:id="0"/>
            <w:r w:rsidR="00622C19" w:rsidRPr="003E6F0F">
              <w:rPr>
                <w:rFonts w:ascii="Times New Roman" w:hAnsi="Times New Roman" w:cs="Times New Roman"/>
              </w:rPr>
              <w:t xml:space="preserve">, Town Carolina </w:t>
            </w:r>
          </w:p>
          <w:p w14:paraId="62B9787E" w14:textId="1271929C" w:rsidR="00FE3361" w:rsidRPr="003E6F0F" w:rsidRDefault="00FE3361" w:rsidP="003E6F0F">
            <w:pPr>
              <w:pStyle w:val="ListParagraph"/>
              <w:numPr>
                <w:ilvl w:val="0"/>
                <w:numId w:val="5"/>
              </w:numPr>
              <w:rPr>
                <w:rFonts w:ascii="Times New Roman" w:hAnsi="Times New Roman" w:cs="Times New Roman"/>
              </w:rPr>
            </w:pPr>
            <w:r w:rsidRPr="003E6F0F">
              <w:rPr>
                <w:rFonts w:ascii="Times New Roman" w:hAnsi="Times New Roman" w:cs="Times New Roman"/>
              </w:rPr>
              <w:t>Computers with internet access</w:t>
            </w:r>
          </w:p>
          <w:p w14:paraId="2A121BC0" w14:textId="12033964" w:rsidR="00622C19" w:rsidRPr="003E6F0F" w:rsidRDefault="00622C19" w:rsidP="003E6F0F">
            <w:pPr>
              <w:pStyle w:val="ListParagraph"/>
              <w:numPr>
                <w:ilvl w:val="0"/>
                <w:numId w:val="5"/>
              </w:numPr>
              <w:rPr>
                <w:rFonts w:ascii="Times New Roman" w:hAnsi="Times New Roman" w:cs="Times New Roman"/>
              </w:rPr>
            </w:pPr>
            <w:r w:rsidRPr="003E6F0F">
              <w:rPr>
                <w:rFonts w:ascii="Times New Roman" w:hAnsi="Times New Roman" w:cs="Times New Roman"/>
              </w:rPr>
              <w:t>Google Slides</w:t>
            </w:r>
          </w:p>
          <w:p w14:paraId="4183C94E" w14:textId="77777777" w:rsidR="00FE3361" w:rsidRPr="003E6F0F" w:rsidRDefault="00FE3361" w:rsidP="003E6F0F">
            <w:pPr>
              <w:pStyle w:val="ListParagraph"/>
              <w:numPr>
                <w:ilvl w:val="0"/>
                <w:numId w:val="5"/>
              </w:numPr>
              <w:rPr>
                <w:rFonts w:ascii="Times New Roman" w:hAnsi="Times New Roman" w:cs="Times New Roman"/>
              </w:rPr>
            </w:pPr>
            <w:r w:rsidRPr="003E6F0F">
              <w:rPr>
                <w:rFonts w:ascii="Times New Roman" w:hAnsi="Times New Roman" w:cs="Times New Roman"/>
              </w:rPr>
              <w:t>Lined paper</w:t>
            </w:r>
          </w:p>
          <w:p w14:paraId="4BB662A1" w14:textId="0EEB5245" w:rsidR="00CB0FAB" w:rsidRPr="003E6F0F" w:rsidRDefault="00FE3361" w:rsidP="003E6F0F">
            <w:pPr>
              <w:pStyle w:val="ListParagraph"/>
              <w:numPr>
                <w:ilvl w:val="0"/>
                <w:numId w:val="5"/>
              </w:numPr>
              <w:rPr>
                <w:rFonts w:ascii="Times New Roman" w:hAnsi="Times New Roman" w:cs="Times New Roman"/>
              </w:rPr>
            </w:pPr>
            <w:r w:rsidRPr="003E6F0F">
              <w:rPr>
                <w:rFonts w:ascii="Times New Roman" w:hAnsi="Times New Roman" w:cs="Times New Roman"/>
              </w:rPr>
              <w:t>Writing utensils</w:t>
            </w:r>
          </w:p>
          <w:p w14:paraId="225E5C79" w14:textId="1D7C7376" w:rsidR="00DC24B0" w:rsidRPr="003E6F0F" w:rsidRDefault="00E10B9A" w:rsidP="003E6F0F">
            <w:pPr>
              <w:pStyle w:val="ListParagraph"/>
              <w:numPr>
                <w:ilvl w:val="0"/>
                <w:numId w:val="5"/>
              </w:numPr>
              <w:rPr>
                <w:rFonts w:ascii="Times New Roman" w:hAnsi="Times New Roman" w:cs="Times New Roman"/>
              </w:rPr>
            </w:pPr>
            <w:hyperlink r:id="rId10" w:history="1">
              <w:r w:rsidR="00CB0FAB" w:rsidRPr="003E6F0F">
                <w:rPr>
                  <w:rStyle w:val="Hyperlink"/>
                  <w:rFonts w:ascii="Times New Roman" w:hAnsi="Times New Roman" w:cs="Times New Roman"/>
                </w:rPr>
                <w:t>SC African American History Calendar 2020</w:t>
              </w:r>
            </w:hyperlink>
          </w:p>
        </w:tc>
        <w:tc>
          <w:tcPr>
            <w:tcW w:w="4495" w:type="dxa"/>
          </w:tcPr>
          <w:p w14:paraId="544C4D9F" w14:textId="77777777" w:rsidR="00C855C6" w:rsidRPr="003E6F0F" w:rsidRDefault="008F6101" w:rsidP="003E6F0F">
            <w:pPr>
              <w:pStyle w:val="NormalWeb"/>
              <w:spacing w:before="0" w:beforeAutospacing="0" w:after="0" w:afterAutospacing="0"/>
            </w:pPr>
            <w:r w:rsidRPr="003E6F0F">
              <w:t>Recommended supplementary texts:</w:t>
            </w:r>
          </w:p>
          <w:p w14:paraId="6244BB6B" w14:textId="00AF0932" w:rsidR="008F6101" w:rsidRPr="003E6F0F" w:rsidRDefault="008F6101" w:rsidP="003E6F0F">
            <w:pPr>
              <w:pStyle w:val="NormalWeb"/>
              <w:numPr>
                <w:ilvl w:val="0"/>
                <w:numId w:val="10"/>
              </w:numPr>
              <w:spacing w:before="0" w:beforeAutospacing="0" w:after="0" w:afterAutospacing="0"/>
            </w:pPr>
            <w:r w:rsidRPr="003E6F0F">
              <w:rPr>
                <w:u w:val="single"/>
              </w:rPr>
              <w:t xml:space="preserve">Maybe Something </w:t>
            </w:r>
            <w:proofErr w:type="spellStart"/>
            <w:proofErr w:type="gramStart"/>
            <w:r w:rsidRPr="003E6F0F">
              <w:rPr>
                <w:u w:val="single"/>
              </w:rPr>
              <w:t>Beautiful</w:t>
            </w:r>
            <w:r w:rsidR="003209CE">
              <w:t>,</w:t>
            </w:r>
            <w:r w:rsidRPr="003E6F0F">
              <w:t>Isabel</w:t>
            </w:r>
            <w:proofErr w:type="spellEnd"/>
            <w:proofErr w:type="gramEnd"/>
            <w:r w:rsidRPr="003E6F0F">
              <w:t xml:space="preserve"> </w:t>
            </w:r>
            <w:proofErr w:type="spellStart"/>
            <w:r w:rsidRPr="003E6F0F">
              <w:t>Campoy</w:t>
            </w:r>
            <w:proofErr w:type="spellEnd"/>
          </w:p>
          <w:p w14:paraId="0128AA9F" w14:textId="56007524" w:rsidR="008F6101" w:rsidRPr="003E6F0F" w:rsidRDefault="008F6101" w:rsidP="003E6F0F">
            <w:pPr>
              <w:pStyle w:val="NormalWeb"/>
              <w:numPr>
                <w:ilvl w:val="0"/>
                <w:numId w:val="10"/>
              </w:numPr>
              <w:spacing w:before="0" w:beforeAutospacing="0" w:after="0" w:afterAutospacing="0"/>
            </w:pPr>
            <w:r w:rsidRPr="003E6F0F">
              <w:rPr>
                <w:u w:val="single"/>
              </w:rPr>
              <w:t>It Takes a Village</w:t>
            </w:r>
            <w:r w:rsidR="003209CE">
              <w:t>,</w:t>
            </w:r>
            <w:r w:rsidRPr="003E6F0F">
              <w:t xml:space="preserve"> Hillary Rodham Clinton</w:t>
            </w:r>
          </w:p>
          <w:p w14:paraId="190E5751" w14:textId="6A9AC5D6" w:rsidR="008F6101" w:rsidRPr="003E6F0F" w:rsidRDefault="008F6101" w:rsidP="003E6F0F">
            <w:pPr>
              <w:pStyle w:val="NormalWeb"/>
              <w:numPr>
                <w:ilvl w:val="0"/>
                <w:numId w:val="10"/>
              </w:numPr>
              <w:spacing w:before="0" w:beforeAutospacing="0" w:after="0" w:afterAutospacing="0"/>
            </w:pPr>
            <w:r w:rsidRPr="003E6F0F">
              <w:rPr>
                <w:u w:val="single"/>
              </w:rPr>
              <w:t>The Lemon Tree</w:t>
            </w:r>
            <w:r w:rsidR="003209CE">
              <w:t>,</w:t>
            </w:r>
            <w:r w:rsidRPr="003E6F0F">
              <w:t xml:space="preserve"> Katherine Graham</w:t>
            </w:r>
          </w:p>
        </w:tc>
      </w:tr>
      <w:tr w:rsidR="00C855C6" w:rsidRPr="003E6F0F" w14:paraId="2E210B11" w14:textId="77777777" w:rsidTr="003E6F0F">
        <w:tc>
          <w:tcPr>
            <w:tcW w:w="4855" w:type="dxa"/>
          </w:tcPr>
          <w:p w14:paraId="4D76A819"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“I Can…” Statements</w:t>
            </w:r>
          </w:p>
        </w:tc>
        <w:tc>
          <w:tcPr>
            <w:tcW w:w="4495" w:type="dxa"/>
          </w:tcPr>
          <w:p w14:paraId="5C1BB5F9"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Instructional Guidance</w:t>
            </w:r>
          </w:p>
        </w:tc>
      </w:tr>
      <w:tr w:rsidR="00C855C6" w:rsidRPr="003E6F0F" w14:paraId="6AAE0A0E" w14:textId="77777777" w:rsidTr="003E6F0F">
        <w:tc>
          <w:tcPr>
            <w:tcW w:w="4855" w:type="dxa"/>
          </w:tcPr>
          <w:p w14:paraId="44B25D72" w14:textId="3E9B3E82" w:rsidR="00C855C6" w:rsidRPr="003E6F0F" w:rsidRDefault="006558A0" w:rsidP="003E6F0F">
            <w:pPr>
              <w:pStyle w:val="ListParagraph"/>
              <w:numPr>
                <w:ilvl w:val="0"/>
                <w:numId w:val="4"/>
              </w:numPr>
              <w:rPr>
                <w:rFonts w:ascii="Times New Roman" w:hAnsi="Times New Roman" w:cs="Times New Roman"/>
              </w:rPr>
            </w:pPr>
            <w:r w:rsidRPr="003E6F0F">
              <w:rPr>
                <w:rFonts w:ascii="Times New Roman" w:hAnsi="Times New Roman" w:cs="Times New Roman"/>
              </w:rPr>
              <w:lastRenderedPageBreak/>
              <w:t xml:space="preserve">I can demonstrate compassion, cooperation, and respect in order to work together with my classmates on a plan. </w:t>
            </w:r>
          </w:p>
        </w:tc>
        <w:tc>
          <w:tcPr>
            <w:tcW w:w="4495" w:type="dxa"/>
          </w:tcPr>
          <w:p w14:paraId="09B7C931" w14:textId="77777777" w:rsidR="00C855C6" w:rsidRPr="003E6F0F" w:rsidRDefault="00C855C6" w:rsidP="003E6F0F">
            <w:pPr>
              <w:rPr>
                <w:rFonts w:ascii="Times New Roman" w:hAnsi="Times New Roman" w:cs="Times New Roman"/>
              </w:rPr>
            </w:pPr>
          </w:p>
        </w:tc>
      </w:tr>
      <w:tr w:rsidR="00C855C6" w:rsidRPr="003E6F0F" w14:paraId="15120429" w14:textId="77777777" w:rsidTr="003E6F0F">
        <w:tc>
          <w:tcPr>
            <w:tcW w:w="4855" w:type="dxa"/>
          </w:tcPr>
          <w:p w14:paraId="31C4B033"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Lesson Sequence</w:t>
            </w:r>
          </w:p>
        </w:tc>
        <w:tc>
          <w:tcPr>
            <w:tcW w:w="4495" w:type="dxa"/>
          </w:tcPr>
          <w:p w14:paraId="61A86AB1" w14:textId="77777777" w:rsidR="00C855C6" w:rsidRPr="003E6F0F" w:rsidRDefault="00C855C6" w:rsidP="003E6F0F">
            <w:pPr>
              <w:rPr>
                <w:rFonts w:ascii="Times New Roman" w:hAnsi="Times New Roman" w:cs="Times New Roman"/>
                <w:b/>
                <w:bCs/>
              </w:rPr>
            </w:pPr>
            <w:r w:rsidRPr="003E6F0F">
              <w:rPr>
                <w:rFonts w:ascii="Times New Roman" w:hAnsi="Times New Roman" w:cs="Times New Roman"/>
                <w:b/>
                <w:bCs/>
              </w:rPr>
              <w:t>Instructional Guidance</w:t>
            </w:r>
          </w:p>
        </w:tc>
      </w:tr>
      <w:tr w:rsidR="00C855C6" w:rsidRPr="003E6F0F" w14:paraId="132F4A8E" w14:textId="77777777" w:rsidTr="003E6F0F">
        <w:tc>
          <w:tcPr>
            <w:tcW w:w="4855" w:type="dxa"/>
          </w:tcPr>
          <w:p w14:paraId="35B0FDE5" w14:textId="2FC3619A" w:rsidR="00C855C6" w:rsidRPr="003E6F0F" w:rsidRDefault="00FE3361" w:rsidP="005F256E">
            <w:pPr>
              <w:pStyle w:val="ListParagraph"/>
              <w:numPr>
                <w:ilvl w:val="0"/>
                <w:numId w:val="3"/>
              </w:numPr>
              <w:rPr>
                <w:rFonts w:ascii="Times New Roman" w:hAnsi="Times New Roman" w:cs="Times New Roman"/>
              </w:rPr>
            </w:pPr>
            <w:r w:rsidRPr="003E6F0F">
              <w:rPr>
                <w:rFonts w:ascii="Times New Roman" w:hAnsi="Times New Roman" w:cs="Times New Roman"/>
              </w:rPr>
              <w:t xml:space="preserve">Students will be introduced to the words compassion, cooperation, and respect. Teacher could use a graphic organizer in a writing journal to do this. Students should interact with the definition of the words in a way that is meaningful, so they begin to understand the terms. </w:t>
            </w:r>
          </w:p>
          <w:p w14:paraId="5DF9C0A3" w14:textId="77777777" w:rsidR="00FE3361" w:rsidRPr="003E6F0F" w:rsidRDefault="00FE3361" w:rsidP="005F256E">
            <w:pPr>
              <w:pStyle w:val="ListParagraph"/>
              <w:numPr>
                <w:ilvl w:val="0"/>
                <w:numId w:val="3"/>
              </w:numPr>
              <w:rPr>
                <w:rFonts w:ascii="Times New Roman" w:hAnsi="Times New Roman" w:cs="Times New Roman"/>
              </w:rPr>
            </w:pPr>
            <w:r w:rsidRPr="003E6F0F">
              <w:rPr>
                <w:rFonts w:ascii="Times New Roman" w:hAnsi="Times New Roman" w:cs="Times New Roman"/>
              </w:rPr>
              <w:t xml:space="preserve">The teacher will read </w:t>
            </w:r>
            <w:r w:rsidRPr="003E6F0F">
              <w:rPr>
                <w:rFonts w:ascii="Times New Roman" w:hAnsi="Times New Roman" w:cs="Times New Roman"/>
                <w:u w:val="single"/>
              </w:rPr>
              <w:t xml:space="preserve">Green </w:t>
            </w:r>
            <w:proofErr w:type="spellStart"/>
            <w:r w:rsidRPr="003E6F0F">
              <w:rPr>
                <w:rFonts w:ascii="Times New Roman" w:hAnsi="Times New Roman" w:cs="Times New Roman"/>
                <w:u w:val="single"/>
              </w:rPr>
              <w:t>Green</w:t>
            </w:r>
            <w:proofErr w:type="spellEnd"/>
            <w:r w:rsidRPr="003E6F0F">
              <w:rPr>
                <w:rFonts w:ascii="Times New Roman" w:hAnsi="Times New Roman" w:cs="Times New Roman"/>
                <w:u w:val="single"/>
              </w:rPr>
              <w:t>: A Community Gardening Story</w:t>
            </w:r>
            <w:r w:rsidRPr="003E6F0F">
              <w:rPr>
                <w:rFonts w:ascii="Times New Roman" w:hAnsi="Times New Roman" w:cs="Times New Roman"/>
              </w:rPr>
              <w:t xml:space="preserve"> to the class. </w:t>
            </w:r>
            <w:r w:rsidR="00D64FD3" w:rsidRPr="003E6F0F">
              <w:rPr>
                <w:rFonts w:ascii="Times New Roman" w:hAnsi="Times New Roman" w:cs="Times New Roman"/>
              </w:rPr>
              <w:t xml:space="preserve">Using a large piece of paper or a smart board, ask students to discuss examples of cooperation, compassion, and respect in the story. An overarching question could be “How were compassion, cooperation, and respect demonstrated in the story?” This could be done as a whole class or in small groups. Students could create their own graphic organizer for the paper or the teacher could provide it depending on need. The teacher will monitor the discussion(s) and ask leading questions to encourage inquiry. </w:t>
            </w:r>
          </w:p>
          <w:p w14:paraId="2804B9F1" w14:textId="3322DC68" w:rsidR="00D64FD3" w:rsidRPr="003E6F0F" w:rsidRDefault="00D64FD3" w:rsidP="005F256E">
            <w:pPr>
              <w:pStyle w:val="ListParagraph"/>
              <w:numPr>
                <w:ilvl w:val="0"/>
                <w:numId w:val="3"/>
              </w:numPr>
              <w:rPr>
                <w:rFonts w:ascii="Times New Roman" w:hAnsi="Times New Roman" w:cs="Times New Roman"/>
              </w:rPr>
            </w:pPr>
            <w:r w:rsidRPr="003E6F0F">
              <w:rPr>
                <w:rFonts w:ascii="Times New Roman" w:hAnsi="Times New Roman" w:cs="Times New Roman"/>
              </w:rPr>
              <w:t>The teacher will introduce Xanthene Norris to the class</w:t>
            </w:r>
            <w:r w:rsidR="0083482C" w:rsidRPr="003E6F0F">
              <w:rPr>
                <w:rFonts w:ascii="Times New Roman" w:hAnsi="Times New Roman" w:cs="Times New Roman"/>
              </w:rPr>
              <w:t xml:space="preserve">. This could be done in a </w:t>
            </w:r>
            <w:proofErr w:type="gramStart"/>
            <w:r w:rsidR="0083482C" w:rsidRPr="003E6F0F">
              <w:rPr>
                <w:rFonts w:ascii="Times New Roman" w:hAnsi="Times New Roman" w:cs="Times New Roman"/>
              </w:rPr>
              <w:t>mini-lecture</w:t>
            </w:r>
            <w:proofErr w:type="gramEnd"/>
            <w:r w:rsidR="0083482C" w:rsidRPr="003E6F0F">
              <w:rPr>
                <w:rFonts w:ascii="Times New Roman" w:hAnsi="Times New Roman" w:cs="Times New Roman"/>
              </w:rPr>
              <w:t xml:space="preserve"> using information from the SC African American History Calendar 2020 or a web search on the projects she has been involved in as a member of County Council. The teacher will ask students how someone like Xanthene Norris uses compassion, cooperation, and respect to do their job? The teacher will facilitate the discussion and lead students with questions as necessary.</w:t>
            </w:r>
            <w:r w:rsidR="00EF17E1" w:rsidRPr="003E6F0F">
              <w:rPr>
                <w:rFonts w:ascii="Times New Roman" w:hAnsi="Times New Roman" w:cs="Times New Roman"/>
              </w:rPr>
              <w:t xml:space="preserve"> </w:t>
            </w:r>
            <w:r w:rsidR="00AC48BB" w:rsidRPr="003E6F0F">
              <w:rPr>
                <w:rFonts w:ascii="Times New Roman" w:hAnsi="Times New Roman" w:cs="Times New Roman"/>
              </w:rPr>
              <w:t xml:space="preserve">Students will use their journal to make a list of concerns they have in their school. The teacher will prompt students with examples and ask leading questions. Students will compile a master list in small groups of </w:t>
            </w:r>
            <w:r w:rsidR="00961914" w:rsidRPr="003E6F0F">
              <w:rPr>
                <w:rFonts w:ascii="Times New Roman" w:hAnsi="Times New Roman" w:cs="Times New Roman"/>
              </w:rPr>
              <w:t>all</w:t>
            </w:r>
            <w:r w:rsidR="00AC48BB" w:rsidRPr="003E6F0F">
              <w:rPr>
                <w:rFonts w:ascii="Times New Roman" w:hAnsi="Times New Roman" w:cs="Times New Roman"/>
              </w:rPr>
              <w:t xml:space="preserve"> their concerns. Ask students to identify concerns that are the </w:t>
            </w:r>
            <w:r w:rsidR="003E3FBB" w:rsidRPr="003E6F0F">
              <w:rPr>
                <w:rFonts w:ascii="Times New Roman" w:hAnsi="Times New Roman" w:cs="Times New Roman"/>
              </w:rPr>
              <w:t>same and</w:t>
            </w:r>
            <w:r w:rsidR="00AC48BB" w:rsidRPr="003E6F0F">
              <w:rPr>
                <w:rFonts w:ascii="Times New Roman" w:hAnsi="Times New Roman" w:cs="Times New Roman"/>
              </w:rPr>
              <w:t xml:space="preserve"> circle them.</w:t>
            </w:r>
            <w:r w:rsidR="00961914" w:rsidRPr="003E6F0F">
              <w:rPr>
                <w:rFonts w:ascii="Times New Roman" w:hAnsi="Times New Roman" w:cs="Times New Roman"/>
              </w:rPr>
              <w:t xml:space="preserve"> The students will then individually rank each of the circled concerns in order of importance to them. Students will share their rankings and come to a consensus about which concern is most important. The teacher may need to assist </w:t>
            </w:r>
            <w:r w:rsidR="00961914" w:rsidRPr="003E6F0F">
              <w:rPr>
                <w:rFonts w:ascii="Times New Roman" w:hAnsi="Times New Roman" w:cs="Times New Roman"/>
              </w:rPr>
              <w:lastRenderedPageBreak/>
              <w:t xml:space="preserve">and do the ranking process more than once in order to help the students choose one concern to focus on. </w:t>
            </w:r>
          </w:p>
          <w:p w14:paraId="617037AB" w14:textId="4EA48D4A" w:rsidR="00961914" w:rsidRPr="003E6F0F" w:rsidRDefault="00AC48BB" w:rsidP="005F256E">
            <w:pPr>
              <w:pStyle w:val="ListParagraph"/>
              <w:numPr>
                <w:ilvl w:val="0"/>
                <w:numId w:val="3"/>
              </w:numPr>
              <w:rPr>
                <w:rFonts w:ascii="Times New Roman" w:hAnsi="Times New Roman" w:cs="Times New Roman"/>
              </w:rPr>
            </w:pPr>
            <w:r w:rsidRPr="003E6F0F">
              <w:rPr>
                <w:rFonts w:ascii="Times New Roman" w:hAnsi="Times New Roman" w:cs="Times New Roman"/>
              </w:rPr>
              <w:t>Once a concern is chosen</w:t>
            </w:r>
            <w:r w:rsidR="00961914" w:rsidRPr="003E6F0F">
              <w:rPr>
                <w:rFonts w:ascii="Times New Roman" w:hAnsi="Times New Roman" w:cs="Times New Roman"/>
              </w:rPr>
              <w:t xml:space="preserve"> in each group</w:t>
            </w:r>
            <w:r w:rsidRPr="003E6F0F">
              <w:rPr>
                <w:rFonts w:ascii="Times New Roman" w:hAnsi="Times New Roman" w:cs="Times New Roman"/>
              </w:rPr>
              <w:t>, the teacher will guide the students to collaboratively plan a solution. For example, if the concern is “</w:t>
            </w:r>
            <w:r w:rsidR="0029046F" w:rsidRPr="003E6F0F">
              <w:rPr>
                <w:rFonts w:ascii="Times New Roman" w:hAnsi="Times New Roman" w:cs="Times New Roman"/>
              </w:rPr>
              <w:t>we don’t have a garden</w:t>
            </w:r>
            <w:r w:rsidR="00864787">
              <w:rPr>
                <w:rFonts w:ascii="Times New Roman" w:hAnsi="Times New Roman" w:cs="Times New Roman"/>
              </w:rPr>
              <w:t>,</w:t>
            </w:r>
            <w:r w:rsidR="0029046F" w:rsidRPr="003E6F0F">
              <w:rPr>
                <w:rFonts w:ascii="Times New Roman" w:hAnsi="Times New Roman" w:cs="Times New Roman"/>
              </w:rPr>
              <w:t xml:space="preserve">” the students will work together to </w:t>
            </w:r>
            <w:r w:rsidR="00961914" w:rsidRPr="003E6F0F">
              <w:rPr>
                <w:rFonts w:ascii="Times New Roman" w:hAnsi="Times New Roman" w:cs="Times New Roman"/>
              </w:rPr>
              <w:t>plan</w:t>
            </w:r>
            <w:r w:rsidR="0029046F" w:rsidRPr="003E6F0F">
              <w:rPr>
                <w:rFonts w:ascii="Times New Roman" w:hAnsi="Times New Roman" w:cs="Times New Roman"/>
              </w:rPr>
              <w:t xml:space="preserve"> to create a garden at their school. The teacher will need to group students together in </w:t>
            </w:r>
            <w:r w:rsidR="00864787">
              <w:rPr>
                <w:rFonts w:ascii="Times New Roman" w:hAnsi="Times New Roman" w:cs="Times New Roman"/>
              </w:rPr>
              <w:t xml:space="preserve">a </w:t>
            </w:r>
            <w:r w:rsidR="0029046F" w:rsidRPr="003E6F0F">
              <w:rPr>
                <w:rFonts w:ascii="Times New Roman" w:hAnsi="Times New Roman" w:cs="Times New Roman"/>
              </w:rPr>
              <w:t xml:space="preserve">way that recognizes their strengths and gives them ample opportunity to contribute to the final product. </w:t>
            </w:r>
            <w:r w:rsidR="00961914" w:rsidRPr="003E6F0F">
              <w:rPr>
                <w:rFonts w:ascii="Times New Roman" w:hAnsi="Times New Roman" w:cs="Times New Roman"/>
              </w:rPr>
              <w:t>Some examples of the final product are a video, a poster, or a Google Slides presentation.</w:t>
            </w:r>
            <w:r w:rsidR="0066041A" w:rsidRPr="003E6F0F">
              <w:rPr>
                <w:rFonts w:ascii="Times New Roman" w:hAnsi="Times New Roman" w:cs="Times New Roman"/>
              </w:rPr>
              <w:t xml:space="preserve"> Students will be given a template and models for what writing is expected. </w:t>
            </w:r>
          </w:p>
          <w:p w14:paraId="0ACBB33B" w14:textId="19CD34F7" w:rsidR="0066041A" w:rsidRPr="003E6F0F" w:rsidRDefault="0029046F" w:rsidP="005F256E">
            <w:pPr>
              <w:pStyle w:val="ListParagraph"/>
              <w:numPr>
                <w:ilvl w:val="0"/>
                <w:numId w:val="3"/>
              </w:numPr>
              <w:rPr>
                <w:rFonts w:ascii="Times New Roman" w:hAnsi="Times New Roman" w:cs="Times New Roman"/>
              </w:rPr>
            </w:pPr>
            <w:r w:rsidRPr="003E6F0F">
              <w:rPr>
                <w:rFonts w:ascii="Times New Roman" w:hAnsi="Times New Roman" w:cs="Times New Roman"/>
              </w:rPr>
              <w:t xml:space="preserve">The teacher will create lessons that include time for research and provide examples of schools with similar problems. </w:t>
            </w:r>
            <w:r w:rsidR="0066041A" w:rsidRPr="003E6F0F">
              <w:rPr>
                <w:rFonts w:ascii="Times New Roman" w:hAnsi="Times New Roman" w:cs="Times New Roman"/>
              </w:rPr>
              <w:t xml:space="preserve">Students should be investigating all aspects of the problem while the teacher assists them in understanding any parameters or limitations to their plan. While monitoring students, teachers may notice that mini-lessons in reading or writing skills may be necessary. Teachers will provide a variety of texts about community, teamwork, cooperation, and problem-solving that students can interact with independently or as a small group. Read </w:t>
            </w:r>
            <w:proofErr w:type="spellStart"/>
            <w:r w:rsidR="0066041A" w:rsidRPr="003E6F0F">
              <w:rPr>
                <w:rFonts w:ascii="Times New Roman" w:hAnsi="Times New Roman" w:cs="Times New Roman"/>
              </w:rPr>
              <w:t>alouds</w:t>
            </w:r>
            <w:proofErr w:type="spellEnd"/>
            <w:r w:rsidR="0066041A" w:rsidRPr="003E6F0F">
              <w:rPr>
                <w:rFonts w:ascii="Times New Roman" w:hAnsi="Times New Roman" w:cs="Times New Roman"/>
              </w:rPr>
              <w:t xml:space="preserve"> should be chosen from this selection of texts during the unit. </w:t>
            </w:r>
          </w:p>
          <w:p w14:paraId="2B089214" w14:textId="2284924F" w:rsidR="00AC48BB" w:rsidRPr="003E6F0F" w:rsidRDefault="0066041A" w:rsidP="005F256E">
            <w:pPr>
              <w:pStyle w:val="ListParagraph"/>
              <w:numPr>
                <w:ilvl w:val="0"/>
                <w:numId w:val="3"/>
              </w:numPr>
              <w:rPr>
                <w:rFonts w:ascii="Times New Roman" w:hAnsi="Times New Roman" w:cs="Times New Roman"/>
              </w:rPr>
            </w:pPr>
            <w:r w:rsidRPr="003E6F0F">
              <w:rPr>
                <w:rFonts w:ascii="Times New Roman" w:hAnsi="Times New Roman" w:cs="Times New Roman"/>
              </w:rPr>
              <w:t xml:space="preserve">Teachers will set aside time for workshopping and presentation development so that students can create and practice to display best work. Teachers will provide a time of evaluate for an authentic audience that reaches beyond the classroom. </w:t>
            </w:r>
          </w:p>
        </w:tc>
        <w:tc>
          <w:tcPr>
            <w:tcW w:w="4495" w:type="dxa"/>
          </w:tcPr>
          <w:p w14:paraId="06570FF1" w14:textId="77777777" w:rsidR="00C855C6" w:rsidRPr="003E6F0F" w:rsidRDefault="00D64FD3" w:rsidP="003E6F0F">
            <w:pPr>
              <w:pStyle w:val="ListParagraph"/>
              <w:numPr>
                <w:ilvl w:val="0"/>
                <w:numId w:val="3"/>
              </w:numPr>
              <w:rPr>
                <w:rFonts w:ascii="Times New Roman" w:hAnsi="Times New Roman" w:cs="Times New Roman"/>
              </w:rPr>
            </w:pPr>
            <w:r w:rsidRPr="003E6F0F">
              <w:rPr>
                <w:rFonts w:ascii="Times New Roman" w:hAnsi="Times New Roman" w:cs="Times New Roman"/>
              </w:rPr>
              <w:lastRenderedPageBreak/>
              <w:t xml:space="preserve">For example, the teacher could ask the students to explain in a few sentences a time the student showed compassion, used cooperation, and had respect for someone else in their journal. Sentence stems could be </w:t>
            </w:r>
            <w:proofErr w:type="gramStart"/>
            <w:r w:rsidRPr="003E6F0F">
              <w:rPr>
                <w:rFonts w:ascii="Times New Roman" w:hAnsi="Times New Roman" w:cs="Times New Roman"/>
              </w:rPr>
              <w:t>used</w:t>
            </w:r>
            <w:proofErr w:type="gramEnd"/>
            <w:r w:rsidRPr="003E6F0F">
              <w:rPr>
                <w:rFonts w:ascii="Times New Roman" w:hAnsi="Times New Roman" w:cs="Times New Roman"/>
              </w:rPr>
              <w:t xml:space="preserve"> and the teacher should model what is expected. </w:t>
            </w:r>
          </w:p>
          <w:p w14:paraId="378C9A4F" w14:textId="77777777" w:rsidR="00D64FD3" w:rsidRPr="003E6F0F" w:rsidRDefault="00D64FD3" w:rsidP="003E6F0F">
            <w:pPr>
              <w:rPr>
                <w:rFonts w:ascii="Times New Roman" w:hAnsi="Times New Roman" w:cs="Times New Roman"/>
              </w:rPr>
            </w:pPr>
          </w:p>
          <w:p w14:paraId="6FC8E8DC" w14:textId="77777777" w:rsidR="00D64FD3" w:rsidRPr="003E6F0F" w:rsidRDefault="00D64FD3" w:rsidP="003E6F0F">
            <w:pPr>
              <w:rPr>
                <w:rFonts w:ascii="Times New Roman" w:hAnsi="Times New Roman" w:cs="Times New Roman"/>
              </w:rPr>
            </w:pPr>
          </w:p>
          <w:p w14:paraId="5EA9159D" w14:textId="77777777" w:rsidR="00D64FD3" w:rsidRPr="003E6F0F" w:rsidRDefault="00D64FD3" w:rsidP="003E6F0F">
            <w:pPr>
              <w:pStyle w:val="ListParagraph"/>
              <w:numPr>
                <w:ilvl w:val="0"/>
                <w:numId w:val="3"/>
              </w:numPr>
              <w:rPr>
                <w:rFonts w:ascii="Times New Roman" w:hAnsi="Times New Roman" w:cs="Times New Roman"/>
              </w:rPr>
            </w:pPr>
            <w:r w:rsidRPr="003E6F0F">
              <w:rPr>
                <w:rFonts w:ascii="Times New Roman" w:hAnsi="Times New Roman" w:cs="Times New Roman"/>
              </w:rPr>
              <w:t>Example questions:</w:t>
            </w:r>
          </w:p>
          <w:p w14:paraId="4DF472A9" w14:textId="77777777" w:rsidR="00D64FD3" w:rsidRPr="003E6F0F" w:rsidRDefault="00D64FD3" w:rsidP="003E6F0F">
            <w:pPr>
              <w:pStyle w:val="ListParagraph"/>
              <w:numPr>
                <w:ilvl w:val="1"/>
                <w:numId w:val="3"/>
              </w:numPr>
              <w:rPr>
                <w:rFonts w:ascii="Times New Roman" w:hAnsi="Times New Roman" w:cs="Times New Roman"/>
              </w:rPr>
            </w:pPr>
            <w:r w:rsidRPr="003E6F0F">
              <w:rPr>
                <w:rFonts w:ascii="Times New Roman" w:hAnsi="Times New Roman" w:cs="Times New Roman"/>
              </w:rPr>
              <w:t>What would happen if this character did not use respect?</w:t>
            </w:r>
          </w:p>
          <w:p w14:paraId="693B90C0" w14:textId="77777777" w:rsidR="00D64FD3" w:rsidRPr="003E6F0F" w:rsidRDefault="00D64FD3" w:rsidP="003E6F0F">
            <w:pPr>
              <w:pStyle w:val="ListParagraph"/>
              <w:numPr>
                <w:ilvl w:val="1"/>
                <w:numId w:val="3"/>
              </w:numPr>
              <w:rPr>
                <w:rFonts w:ascii="Times New Roman" w:hAnsi="Times New Roman" w:cs="Times New Roman"/>
              </w:rPr>
            </w:pPr>
            <w:r w:rsidRPr="003E6F0F">
              <w:rPr>
                <w:rFonts w:ascii="Times New Roman" w:hAnsi="Times New Roman" w:cs="Times New Roman"/>
              </w:rPr>
              <w:t>How do you know that this character used compassion?</w:t>
            </w:r>
          </w:p>
          <w:p w14:paraId="7FA49D78" w14:textId="77777777" w:rsidR="00AC48BB" w:rsidRPr="003E6F0F" w:rsidRDefault="00AC48BB" w:rsidP="003E6F0F">
            <w:pPr>
              <w:rPr>
                <w:rFonts w:ascii="Times New Roman" w:hAnsi="Times New Roman" w:cs="Times New Roman"/>
              </w:rPr>
            </w:pPr>
          </w:p>
          <w:p w14:paraId="7318C95E" w14:textId="77777777" w:rsidR="00AC48BB" w:rsidRPr="003E6F0F" w:rsidRDefault="00AC48BB" w:rsidP="003E6F0F">
            <w:pPr>
              <w:rPr>
                <w:rFonts w:ascii="Times New Roman" w:hAnsi="Times New Roman" w:cs="Times New Roman"/>
              </w:rPr>
            </w:pPr>
          </w:p>
          <w:p w14:paraId="1BDC3456" w14:textId="77777777" w:rsidR="00AC48BB" w:rsidRPr="003E6F0F" w:rsidRDefault="00AC48BB" w:rsidP="003E6F0F">
            <w:pPr>
              <w:rPr>
                <w:rFonts w:ascii="Times New Roman" w:hAnsi="Times New Roman" w:cs="Times New Roman"/>
              </w:rPr>
            </w:pPr>
          </w:p>
          <w:p w14:paraId="022B268A" w14:textId="77777777" w:rsidR="00AC48BB" w:rsidRPr="003E6F0F" w:rsidRDefault="00AC48BB" w:rsidP="003E6F0F">
            <w:pPr>
              <w:rPr>
                <w:rFonts w:ascii="Times New Roman" w:hAnsi="Times New Roman" w:cs="Times New Roman"/>
              </w:rPr>
            </w:pPr>
          </w:p>
          <w:p w14:paraId="545F9C6C" w14:textId="77777777" w:rsidR="00AC48BB" w:rsidRPr="003E6F0F" w:rsidRDefault="00AC48BB" w:rsidP="003E6F0F">
            <w:pPr>
              <w:rPr>
                <w:rFonts w:ascii="Times New Roman" w:hAnsi="Times New Roman" w:cs="Times New Roman"/>
              </w:rPr>
            </w:pPr>
          </w:p>
          <w:p w14:paraId="7E321FEE" w14:textId="77777777" w:rsidR="00AC48BB" w:rsidRPr="003E6F0F" w:rsidRDefault="00AC48BB" w:rsidP="003E6F0F">
            <w:pPr>
              <w:rPr>
                <w:rFonts w:ascii="Times New Roman" w:hAnsi="Times New Roman" w:cs="Times New Roman"/>
              </w:rPr>
            </w:pPr>
          </w:p>
          <w:p w14:paraId="6E24CF4B" w14:textId="77777777" w:rsidR="00AC48BB" w:rsidRPr="003E6F0F" w:rsidRDefault="00AC48BB" w:rsidP="003E6F0F">
            <w:pPr>
              <w:rPr>
                <w:rFonts w:ascii="Times New Roman" w:hAnsi="Times New Roman" w:cs="Times New Roman"/>
              </w:rPr>
            </w:pPr>
          </w:p>
          <w:p w14:paraId="22217B38" w14:textId="77777777" w:rsidR="00AC48BB" w:rsidRPr="003E6F0F" w:rsidRDefault="00AC48BB" w:rsidP="003E6F0F">
            <w:pPr>
              <w:rPr>
                <w:rFonts w:ascii="Times New Roman" w:hAnsi="Times New Roman" w:cs="Times New Roman"/>
              </w:rPr>
            </w:pPr>
          </w:p>
          <w:p w14:paraId="5C105B31" w14:textId="77777777" w:rsidR="00AC48BB" w:rsidRPr="003E6F0F" w:rsidRDefault="00AC48BB" w:rsidP="003E6F0F">
            <w:pPr>
              <w:rPr>
                <w:rFonts w:ascii="Times New Roman" w:hAnsi="Times New Roman" w:cs="Times New Roman"/>
              </w:rPr>
            </w:pPr>
          </w:p>
          <w:p w14:paraId="0767B9C8" w14:textId="77777777" w:rsidR="00AC48BB" w:rsidRPr="003E6F0F" w:rsidRDefault="00AC48BB" w:rsidP="003E6F0F">
            <w:pPr>
              <w:rPr>
                <w:rFonts w:ascii="Times New Roman" w:hAnsi="Times New Roman" w:cs="Times New Roman"/>
              </w:rPr>
            </w:pPr>
          </w:p>
          <w:p w14:paraId="3C2ACF7D" w14:textId="77777777" w:rsidR="0066041A" w:rsidRPr="003E6F0F" w:rsidRDefault="0066041A" w:rsidP="003E6F0F">
            <w:pPr>
              <w:rPr>
                <w:rFonts w:ascii="Times New Roman" w:hAnsi="Times New Roman" w:cs="Times New Roman"/>
              </w:rPr>
            </w:pPr>
          </w:p>
          <w:p w14:paraId="6BE1362A" w14:textId="77777777" w:rsidR="0066041A" w:rsidRPr="003E6F0F" w:rsidRDefault="0066041A" w:rsidP="003E6F0F">
            <w:pPr>
              <w:rPr>
                <w:rFonts w:ascii="Times New Roman" w:hAnsi="Times New Roman" w:cs="Times New Roman"/>
              </w:rPr>
            </w:pPr>
          </w:p>
          <w:p w14:paraId="1086EA88" w14:textId="77777777" w:rsidR="0066041A" w:rsidRPr="003E6F0F" w:rsidRDefault="0066041A" w:rsidP="003E6F0F">
            <w:pPr>
              <w:rPr>
                <w:rFonts w:ascii="Times New Roman" w:hAnsi="Times New Roman" w:cs="Times New Roman"/>
              </w:rPr>
            </w:pPr>
          </w:p>
          <w:p w14:paraId="0B4D7D18" w14:textId="77777777" w:rsidR="0066041A" w:rsidRPr="003E6F0F" w:rsidRDefault="0066041A" w:rsidP="003E6F0F">
            <w:pPr>
              <w:rPr>
                <w:rFonts w:ascii="Times New Roman" w:hAnsi="Times New Roman" w:cs="Times New Roman"/>
              </w:rPr>
            </w:pPr>
          </w:p>
          <w:p w14:paraId="3428A82C" w14:textId="77777777" w:rsidR="0066041A" w:rsidRPr="003E6F0F" w:rsidRDefault="0066041A" w:rsidP="003E6F0F">
            <w:pPr>
              <w:rPr>
                <w:rFonts w:ascii="Times New Roman" w:hAnsi="Times New Roman" w:cs="Times New Roman"/>
              </w:rPr>
            </w:pPr>
          </w:p>
          <w:p w14:paraId="22C2D32A" w14:textId="77777777" w:rsidR="0066041A" w:rsidRPr="003E6F0F" w:rsidRDefault="0066041A" w:rsidP="003E6F0F">
            <w:pPr>
              <w:rPr>
                <w:rFonts w:ascii="Times New Roman" w:hAnsi="Times New Roman" w:cs="Times New Roman"/>
              </w:rPr>
            </w:pPr>
          </w:p>
          <w:p w14:paraId="5347EF06" w14:textId="77777777" w:rsidR="0066041A" w:rsidRPr="003E6F0F" w:rsidRDefault="0066041A" w:rsidP="003E6F0F">
            <w:pPr>
              <w:rPr>
                <w:rFonts w:ascii="Times New Roman" w:hAnsi="Times New Roman" w:cs="Times New Roman"/>
              </w:rPr>
            </w:pPr>
          </w:p>
          <w:p w14:paraId="4C17BA5B" w14:textId="77777777" w:rsidR="0066041A" w:rsidRPr="003E6F0F" w:rsidRDefault="0066041A" w:rsidP="003E6F0F">
            <w:pPr>
              <w:rPr>
                <w:rFonts w:ascii="Times New Roman" w:hAnsi="Times New Roman" w:cs="Times New Roman"/>
              </w:rPr>
            </w:pPr>
          </w:p>
          <w:p w14:paraId="6AED01F1" w14:textId="77777777" w:rsidR="0066041A" w:rsidRPr="003E6F0F" w:rsidRDefault="0066041A" w:rsidP="003E6F0F">
            <w:pPr>
              <w:rPr>
                <w:rFonts w:ascii="Times New Roman" w:hAnsi="Times New Roman" w:cs="Times New Roman"/>
              </w:rPr>
            </w:pPr>
          </w:p>
          <w:p w14:paraId="6EC9A1D5" w14:textId="77777777" w:rsidR="0066041A" w:rsidRPr="003E6F0F" w:rsidRDefault="0066041A" w:rsidP="003E6F0F">
            <w:pPr>
              <w:rPr>
                <w:rFonts w:ascii="Times New Roman" w:hAnsi="Times New Roman" w:cs="Times New Roman"/>
              </w:rPr>
            </w:pPr>
          </w:p>
          <w:p w14:paraId="19FC2B0D" w14:textId="77777777" w:rsidR="0066041A" w:rsidRPr="003E6F0F" w:rsidRDefault="0066041A" w:rsidP="003E6F0F">
            <w:pPr>
              <w:rPr>
                <w:rFonts w:ascii="Times New Roman" w:hAnsi="Times New Roman" w:cs="Times New Roman"/>
              </w:rPr>
            </w:pPr>
          </w:p>
          <w:p w14:paraId="46C704AB" w14:textId="77777777" w:rsidR="0066041A" w:rsidRPr="003E6F0F" w:rsidRDefault="0066041A" w:rsidP="003E6F0F">
            <w:pPr>
              <w:rPr>
                <w:rFonts w:ascii="Times New Roman" w:hAnsi="Times New Roman" w:cs="Times New Roman"/>
              </w:rPr>
            </w:pPr>
          </w:p>
          <w:p w14:paraId="2C1DF39B" w14:textId="77777777" w:rsidR="0066041A" w:rsidRPr="003E6F0F" w:rsidRDefault="0066041A" w:rsidP="003E6F0F">
            <w:pPr>
              <w:rPr>
                <w:rFonts w:ascii="Times New Roman" w:hAnsi="Times New Roman" w:cs="Times New Roman"/>
              </w:rPr>
            </w:pPr>
          </w:p>
          <w:p w14:paraId="5F279171" w14:textId="77777777" w:rsidR="0066041A" w:rsidRPr="003E6F0F" w:rsidRDefault="0066041A" w:rsidP="003E6F0F">
            <w:pPr>
              <w:rPr>
                <w:rFonts w:ascii="Times New Roman" w:hAnsi="Times New Roman" w:cs="Times New Roman"/>
              </w:rPr>
            </w:pPr>
          </w:p>
          <w:p w14:paraId="7C8C34F6" w14:textId="77777777" w:rsidR="0066041A" w:rsidRPr="003E6F0F" w:rsidRDefault="0066041A" w:rsidP="003E6F0F">
            <w:pPr>
              <w:rPr>
                <w:rFonts w:ascii="Times New Roman" w:hAnsi="Times New Roman" w:cs="Times New Roman"/>
              </w:rPr>
            </w:pPr>
          </w:p>
          <w:p w14:paraId="7AF15682" w14:textId="77777777" w:rsidR="0066041A" w:rsidRPr="003E6F0F" w:rsidRDefault="0066041A" w:rsidP="003E6F0F">
            <w:pPr>
              <w:rPr>
                <w:rFonts w:ascii="Times New Roman" w:hAnsi="Times New Roman" w:cs="Times New Roman"/>
              </w:rPr>
            </w:pPr>
          </w:p>
          <w:p w14:paraId="24BF32F3" w14:textId="77777777" w:rsidR="0066041A" w:rsidRPr="003E6F0F" w:rsidRDefault="0066041A" w:rsidP="003E6F0F">
            <w:pPr>
              <w:rPr>
                <w:rFonts w:ascii="Times New Roman" w:hAnsi="Times New Roman" w:cs="Times New Roman"/>
              </w:rPr>
            </w:pPr>
          </w:p>
          <w:p w14:paraId="1AD27530" w14:textId="77777777" w:rsidR="0066041A" w:rsidRPr="003E6F0F" w:rsidRDefault="0066041A" w:rsidP="003E6F0F">
            <w:pPr>
              <w:rPr>
                <w:rFonts w:ascii="Times New Roman" w:hAnsi="Times New Roman" w:cs="Times New Roman"/>
              </w:rPr>
            </w:pPr>
          </w:p>
          <w:p w14:paraId="209B6B47" w14:textId="77777777" w:rsidR="0066041A" w:rsidRPr="003E6F0F" w:rsidRDefault="0066041A" w:rsidP="003E6F0F">
            <w:pPr>
              <w:rPr>
                <w:rFonts w:ascii="Times New Roman" w:hAnsi="Times New Roman" w:cs="Times New Roman"/>
              </w:rPr>
            </w:pPr>
          </w:p>
          <w:p w14:paraId="168A665A" w14:textId="77777777" w:rsidR="0066041A" w:rsidRPr="003E6F0F" w:rsidRDefault="0066041A" w:rsidP="003E6F0F">
            <w:pPr>
              <w:rPr>
                <w:rFonts w:ascii="Times New Roman" w:hAnsi="Times New Roman" w:cs="Times New Roman"/>
              </w:rPr>
            </w:pPr>
          </w:p>
          <w:p w14:paraId="5483238E" w14:textId="77777777" w:rsidR="0066041A" w:rsidRPr="003E6F0F" w:rsidRDefault="0066041A" w:rsidP="003E6F0F">
            <w:pPr>
              <w:rPr>
                <w:rFonts w:ascii="Times New Roman" w:hAnsi="Times New Roman" w:cs="Times New Roman"/>
              </w:rPr>
            </w:pPr>
          </w:p>
          <w:p w14:paraId="5244A79A" w14:textId="77777777" w:rsidR="0066041A" w:rsidRPr="003E6F0F" w:rsidRDefault="0066041A" w:rsidP="003E6F0F">
            <w:pPr>
              <w:rPr>
                <w:rFonts w:ascii="Times New Roman" w:hAnsi="Times New Roman" w:cs="Times New Roman"/>
              </w:rPr>
            </w:pPr>
          </w:p>
          <w:p w14:paraId="2E7DF2D6" w14:textId="77777777" w:rsidR="0066041A" w:rsidRPr="003E6F0F" w:rsidRDefault="0066041A" w:rsidP="003E6F0F">
            <w:pPr>
              <w:rPr>
                <w:rFonts w:ascii="Times New Roman" w:hAnsi="Times New Roman" w:cs="Times New Roman"/>
              </w:rPr>
            </w:pPr>
          </w:p>
          <w:p w14:paraId="2EEF31CB" w14:textId="77777777" w:rsidR="0066041A" w:rsidRPr="003E6F0F" w:rsidRDefault="0066041A" w:rsidP="003E6F0F">
            <w:pPr>
              <w:rPr>
                <w:rFonts w:ascii="Times New Roman" w:hAnsi="Times New Roman" w:cs="Times New Roman"/>
              </w:rPr>
            </w:pPr>
          </w:p>
          <w:p w14:paraId="66C32E46" w14:textId="77777777" w:rsidR="0066041A" w:rsidRPr="003E6F0F" w:rsidRDefault="0066041A" w:rsidP="003E6F0F">
            <w:pPr>
              <w:rPr>
                <w:rFonts w:ascii="Times New Roman" w:hAnsi="Times New Roman" w:cs="Times New Roman"/>
              </w:rPr>
            </w:pPr>
          </w:p>
          <w:p w14:paraId="0631E4E7" w14:textId="77777777" w:rsidR="0066041A" w:rsidRPr="003E6F0F" w:rsidRDefault="0066041A" w:rsidP="003E6F0F">
            <w:pPr>
              <w:rPr>
                <w:rFonts w:ascii="Times New Roman" w:hAnsi="Times New Roman" w:cs="Times New Roman"/>
              </w:rPr>
            </w:pPr>
          </w:p>
          <w:p w14:paraId="5003432A" w14:textId="77777777" w:rsidR="0066041A" w:rsidRPr="003E6F0F" w:rsidRDefault="0066041A" w:rsidP="003E6F0F">
            <w:pPr>
              <w:rPr>
                <w:rFonts w:ascii="Times New Roman" w:hAnsi="Times New Roman" w:cs="Times New Roman"/>
              </w:rPr>
            </w:pPr>
          </w:p>
          <w:p w14:paraId="01783206" w14:textId="77777777" w:rsidR="0066041A" w:rsidRPr="003E6F0F" w:rsidRDefault="0066041A" w:rsidP="003E6F0F">
            <w:pPr>
              <w:rPr>
                <w:rFonts w:ascii="Times New Roman" w:hAnsi="Times New Roman" w:cs="Times New Roman"/>
              </w:rPr>
            </w:pPr>
          </w:p>
          <w:p w14:paraId="268030EC" w14:textId="77777777" w:rsidR="0066041A" w:rsidRPr="003E6F0F" w:rsidRDefault="0066041A" w:rsidP="003E6F0F">
            <w:pPr>
              <w:rPr>
                <w:rFonts w:ascii="Times New Roman" w:hAnsi="Times New Roman" w:cs="Times New Roman"/>
              </w:rPr>
            </w:pPr>
          </w:p>
          <w:p w14:paraId="4DF87156" w14:textId="77777777" w:rsidR="0066041A" w:rsidRPr="003E6F0F" w:rsidRDefault="0066041A" w:rsidP="003E6F0F">
            <w:pPr>
              <w:rPr>
                <w:rFonts w:ascii="Times New Roman" w:hAnsi="Times New Roman" w:cs="Times New Roman"/>
              </w:rPr>
            </w:pPr>
          </w:p>
          <w:p w14:paraId="12279296" w14:textId="7BBC8296" w:rsidR="0066041A" w:rsidRPr="003E6F0F" w:rsidRDefault="0066041A" w:rsidP="003E6F0F">
            <w:pPr>
              <w:pStyle w:val="ListParagraph"/>
              <w:numPr>
                <w:ilvl w:val="0"/>
                <w:numId w:val="9"/>
              </w:numPr>
              <w:rPr>
                <w:rFonts w:ascii="Times New Roman" w:hAnsi="Times New Roman" w:cs="Times New Roman"/>
              </w:rPr>
            </w:pPr>
            <w:r w:rsidRPr="003E6F0F">
              <w:rPr>
                <w:rFonts w:ascii="Times New Roman" w:hAnsi="Times New Roman" w:cs="Times New Roman"/>
              </w:rPr>
              <w:t xml:space="preserve">Recognizing limitations that teacher could encounter in doing this unit, teachers should use their judgment in </w:t>
            </w:r>
            <w:r w:rsidR="00E9413C" w:rsidRPr="003E6F0F">
              <w:rPr>
                <w:rFonts w:ascii="Times New Roman" w:hAnsi="Times New Roman" w:cs="Times New Roman"/>
              </w:rPr>
              <w:t>whether</w:t>
            </w:r>
            <w:r w:rsidRPr="003E6F0F">
              <w:rPr>
                <w:rFonts w:ascii="Times New Roman" w:hAnsi="Times New Roman" w:cs="Times New Roman"/>
              </w:rPr>
              <w:t xml:space="preserve"> students actually begin to implement their plan or not. </w:t>
            </w:r>
            <w:r w:rsidR="006558A0" w:rsidRPr="003E6F0F">
              <w:rPr>
                <w:rFonts w:ascii="Times New Roman" w:hAnsi="Times New Roman" w:cs="Times New Roman"/>
              </w:rPr>
              <w:t>Remember t</w:t>
            </w:r>
            <w:r w:rsidRPr="003E6F0F">
              <w:rPr>
                <w:rFonts w:ascii="Times New Roman" w:hAnsi="Times New Roman" w:cs="Times New Roman"/>
              </w:rPr>
              <w:t xml:space="preserve">he goal of the unit is collaboratively creating a </w:t>
            </w:r>
            <w:r w:rsidR="006558A0" w:rsidRPr="003E6F0F">
              <w:rPr>
                <w:rFonts w:ascii="Times New Roman" w:hAnsi="Times New Roman" w:cs="Times New Roman"/>
              </w:rPr>
              <w:t xml:space="preserve">plan to solve a problem that the students care about. </w:t>
            </w:r>
          </w:p>
        </w:tc>
      </w:tr>
    </w:tbl>
    <w:p w14:paraId="184BD6B2" w14:textId="77777777" w:rsidR="0050242B" w:rsidRPr="003E6F0F" w:rsidRDefault="0050242B" w:rsidP="0050242B">
      <w:pPr>
        <w:rPr>
          <w:rFonts w:ascii="Times New Roman" w:hAnsi="Times New Roman" w:cs="Times New Roman"/>
        </w:rPr>
      </w:pPr>
    </w:p>
    <w:p w14:paraId="30782B7A" w14:textId="77777777" w:rsidR="0050242B" w:rsidRPr="003E6F0F" w:rsidRDefault="0050242B" w:rsidP="0050242B">
      <w:pPr>
        <w:rPr>
          <w:rFonts w:ascii="Times New Roman" w:hAnsi="Times New Roman" w:cs="Times New Roman"/>
        </w:rPr>
      </w:pPr>
      <w:r w:rsidRPr="003E6F0F">
        <w:rPr>
          <w:rFonts w:ascii="Times New Roman" w:hAnsi="Times New Roman" w:cs="Times New Roman"/>
        </w:rPr>
        <w:t>References</w:t>
      </w:r>
    </w:p>
    <w:p w14:paraId="0D28C5BC" w14:textId="77777777" w:rsidR="0050242B" w:rsidRPr="003E6F0F" w:rsidRDefault="0050242B" w:rsidP="0050242B">
      <w:pPr>
        <w:rPr>
          <w:rFonts w:ascii="Times New Roman" w:hAnsi="Times New Roman" w:cs="Times New Roman"/>
        </w:rPr>
      </w:pPr>
      <w:r w:rsidRPr="003E6F0F">
        <w:rPr>
          <w:rFonts w:ascii="Times New Roman" w:hAnsi="Times New Roman" w:cs="Times New Roman"/>
        </w:rPr>
        <w:t>South Carolina Social Studies College and Career Ready Standards 2020</w:t>
      </w:r>
    </w:p>
    <w:p w14:paraId="3F50558A" w14:textId="1F9907A3" w:rsidR="0072649C" w:rsidRPr="005F256E" w:rsidRDefault="005F256E">
      <w:pPr>
        <w:rPr>
          <w:rFonts w:ascii="Times New Roman" w:hAnsi="Times New Roman" w:cs="Times New Roman"/>
        </w:rPr>
      </w:pPr>
      <w:r w:rsidRPr="005F256E">
        <w:rPr>
          <w:rFonts w:ascii="Times New Roman" w:hAnsi="Times New Roman" w:cs="Times New Roman"/>
          <w:color w:val="323232"/>
          <w:shd w:val="clear" w:color="auto" w:fill="FFFFFF"/>
        </w:rPr>
        <w:t>“County of Greenville, SC.” </w:t>
      </w:r>
      <w:r w:rsidRPr="005F256E">
        <w:rPr>
          <w:rFonts w:ascii="Times New Roman" w:hAnsi="Times New Roman" w:cs="Times New Roman"/>
          <w:i/>
          <w:iCs/>
          <w:color w:val="323232"/>
        </w:rPr>
        <w:t>Www.GreenvilleCounty.org</w:t>
      </w:r>
      <w:r w:rsidRPr="005F256E">
        <w:rPr>
          <w:rFonts w:ascii="Times New Roman" w:hAnsi="Times New Roman" w:cs="Times New Roman"/>
          <w:color w:val="323232"/>
          <w:shd w:val="clear" w:color="auto" w:fill="FFFFFF"/>
        </w:rPr>
        <w:t>, https://www.greenvillecounty.org/Council/CouncilMember.aspx?m=XantheneNorris.</w:t>
      </w:r>
    </w:p>
    <w:sectPr w:rsidR="0072649C" w:rsidRPr="005F25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0BE67" w14:textId="77777777" w:rsidR="00E10B9A" w:rsidRDefault="00E10B9A" w:rsidP="003E6F0F">
      <w:pPr>
        <w:spacing w:after="0" w:line="240" w:lineRule="auto"/>
      </w:pPr>
      <w:r>
        <w:separator/>
      </w:r>
    </w:p>
  </w:endnote>
  <w:endnote w:type="continuationSeparator" w:id="0">
    <w:p w14:paraId="76528DE4" w14:textId="77777777" w:rsidR="00E10B9A" w:rsidRDefault="00E10B9A" w:rsidP="003E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912D" w14:textId="0CF4437C" w:rsidR="003E6F0F" w:rsidRPr="003E6F0F" w:rsidRDefault="003E6F0F">
    <w:pPr>
      <w:pStyle w:val="Footer"/>
      <w:rPr>
        <w:rFonts w:ascii="Times New Roman" w:hAnsi="Times New Roman" w:cs="Times New Roman"/>
      </w:rPr>
    </w:pPr>
    <w:r w:rsidRPr="003E6F0F">
      <w:rPr>
        <w:rFonts w:ascii="Times New Roman" w:hAnsi="Times New Roman" w:cs="Times New Roman"/>
      </w:rPr>
      <w:t xml:space="preserve">South Carolina Department of Education </w:t>
    </w:r>
  </w:p>
  <w:p w14:paraId="11CD9D5A" w14:textId="67EA0F65" w:rsidR="003E6F0F" w:rsidRPr="003E6F0F" w:rsidRDefault="003E6F0F">
    <w:pPr>
      <w:pStyle w:val="Footer"/>
      <w:rPr>
        <w:rFonts w:ascii="Times New Roman" w:hAnsi="Times New Roman" w:cs="Times New Roman"/>
      </w:rPr>
    </w:pPr>
    <w:r w:rsidRPr="003E6F0F">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2A9E" w14:textId="77777777" w:rsidR="00E10B9A" w:rsidRDefault="00E10B9A" w:rsidP="003E6F0F">
      <w:pPr>
        <w:spacing w:after="0" w:line="240" w:lineRule="auto"/>
      </w:pPr>
      <w:r>
        <w:separator/>
      </w:r>
    </w:p>
  </w:footnote>
  <w:footnote w:type="continuationSeparator" w:id="0">
    <w:p w14:paraId="25095E62" w14:textId="77777777" w:rsidR="00E10B9A" w:rsidRDefault="00E10B9A" w:rsidP="003E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78B6" w14:textId="58A6085A" w:rsidR="003E6F0F" w:rsidRPr="003E6F0F" w:rsidRDefault="003E6F0F">
    <w:pPr>
      <w:pStyle w:val="Header"/>
      <w:rPr>
        <w:rFonts w:ascii="Times New Roman" w:hAnsi="Times New Roman" w:cs="Times New Roman"/>
        <w:sz w:val="24"/>
        <w:szCs w:val="24"/>
      </w:rPr>
    </w:pPr>
    <w:r>
      <w:tab/>
    </w:r>
    <w:r>
      <w:tab/>
    </w:r>
    <w:r w:rsidRPr="003E6F0F">
      <w:rPr>
        <w:rFonts w:ascii="Times New Roman" w:hAnsi="Times New Roman" w:cs="Times New Roman"/>
        <w:sz w:val="24"/>
        <w:szCs w:val="24"/>
      </w:rPr>
      <w:t>Xanthene Sayles Norris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E70"/>
    <w:multiLevelType w:val="hybridMultilevel"/>
    <w:tmpl w:val="D20A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D1E"/>
    <w:multiLevelType w:val="hybridMultilevel"/>
    <w:tmpl w:val="66A8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044"/>
    <w:multiLevelType w:val="hybridMultilevel"/>
    <w:tmpl w:val="B5D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2CE2"/>
    <w:multiLevelType w:val="hybridMultilevel"/>
    <w:tmpl w:val="10B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A3861"/>
    <w:multiLevelType w:val="hybridMultilevel"/>
    <w:tmpl w:val="E63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D271E"/>
    <w:multiLevelType w:val="hybridMultilevel"/>
    <w:tmpl w:val="EF2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03B53"/>
    <w:multiLevelType w:val="hybridMultilevel"/>
    <w:tmpl w:val="29E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635A9"/>
    <w:multiLevelType w:val="hybridMultilevel"/>
    <w:tmpl w:val="BC8A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2B"/>
    <w:rsid w:val="00215A74"/>
    <w:rsid w:val="0029046F"/>
    <w:rsid w:val="003209CE"/>
    <w:rsid w:val="003E3FBB"/>
    <w:rsid w:val="003E6F0F"/>
    <w:rsid w:val="0050242B"/>
    <w:rsid w:val="005F256E"/>
    <w:rsid w:val="00622C19"/>
    <w:rsid w:val="006558A0"/>
    <w:rsid w:val="0066041A"/>
    <w:rsid w:val="007A0534"/>
    <w:rsid w:val="007B54CE"/>
    <w:rsid w:val="0083482C"/>
    <w:rsid w:val="00864787"/>
    <w:rsid w:val="008F6101"/>
    <w:rsid w:val="00902BC6"/>
    <w:rsid w:val="00961914"/>
    <w:rsid w:val="009D00A0"/>
    <w:rsid w:val="00A44392"/>
    <w:rsid w:val="00AC48BB"/>
    <w:rsid w:val="00C855C6"/>
    <w:rsid w:val="00CB0FAB"/>
    <w:rsid w:val="00D64FD3"/>
    <w:rsid w:val="00D85F57"/>
    <w:rsid w:val="00DC24B0"/>
    <w:rsid w:val="00E10B9A"/>
    <w:rsid w:val="00E9413C"/>
    <w:rsid w:val="00EF17E1"/>
    <w:rsid w:val="00F53D8F"/>
    <w:rsid w:val="00F77741"/>
    <w:rsid w:val="00FE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ADF3"/>
  <w15:chartTrackingRefBased/>
  <w15:docId w15:val="{97CA21C2-3A7B-4D1D-863D-68DA3DD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2B"/>
    <w:pPr>
      <w:ind w:left="720"/>
      <w:contextualSpacing/>
    </w:pPr>
  </w:style>
  <w:style w:type="character" w:styleId="Hyperlink">
    <w:name w:val="Hyperlink"/>
    <w:basedOn w:val="DefaultParagraphFont"/>
    <w:uiPriority w:val="99"/>
    <w:unhideWhenUsed/>
    <w:rsid w:val="0050242B"/>
    <w:rPr>
      <w:color w:val="0563C1" w:themeColor="hyperlink"/>
      <w:u w:val="single"/>
    </w:rPr>
  </w:style>
  <w:style w:type="paragraph" w:styleId="NormalWeb">
    <w:name w:val="Normal (Web)"/>
    <w:basedOn w:val="Normal"/>
    <w:uiPriority w:val="99"/>
    <w:unhideWhenUsed/>
    <w:rsid w:val="0050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855C6"/>
    <w:rPr>
      <w:color w:val="605E5C"/>
      <w:shd w:val="clear" w:color="auto" w:fill="E1DFDD"/>
    </w:rPr>
  </w:style>
  <w:style w:type="paragraph" w:styleId="Header">
    <w:name w:val="header"/>
    <w:basedOn w:val="Normal"/>
    <w:link w:val="HeaderChar"/>
    <w:uiPriority w:val="99"/>
    <w:unhideWhenUsed/>
    <w:rsid w:val="003E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0F"/>
  </w:style>
  <w:style w:type="paragraph" w:styleId="Footer">
    <w:name w:val="footer"/>
    <w:basedOn w:val="Normal"/>
    <w:link w:val="FooterChar"/>
    <w:uiPriority w:val="99"/>
    <w:unhideWhenUsed/>
    <w:rsid w:val="003E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0F"/>
  </w:style>
  <w:style w:type="character" w:styleId="CommentReference">
    <w:name w:val="annotation reference"/>
    <w:basedOn w:val="DefaultParagraphFont"/>
    <w:uiPriority w:val="99"/>
    <w:semiHidden/>
    <w:unhideWhenUsed/>
    <w:rsid w:val="00215A74"/>
    <w:rPr>
      <w:sz w:val="16"/>
      <w:szCs w:val="16"/>
    </w:rPr>
  </w:style>
  <w:style w:type="paragraph" w:styleId="CommentText">
    <w:name w:val="annotation text"/>
    <w:basedOn w:val="Normal"/>
    <w:link w:val="CommentTextChar"/>
    <w:uiPriority w:val="99"/>
    <w:semiHidden/>
    <w:unhideWhenUsed/>
    <w:rsid w:val="00215A74"/>
    <w:pPr>
      <w:spacing w:line="240" w:lineRule="auto"/>
    </w:pPr>
    <w:rPr>
      <w:sz w:val="20"/>
      <w:szCs w:val="20"/>
    </w:rPr>
  </w:style>
  <w:style w:type="character" w:customStyle="1" w:styleId="CommentTextChar">
    <w:name w:val="Comment Text Char"/>
    <w:basedOn w:val="DefaultParagraphFont"/>
    <w:link w:val="CommentText"/>
    <w:uiPriority w:val="99"/>
    <w:semiHidden/>
    <w:rsid w:val="00215A74"/>
    <w:rPr>
      <w:sz w:val="20"/>
      <w:szCs w:val="20"/>
    </w:rPr>
  </w:style>
  <w:style w:type="paragraph" w:styleId="CommentSubject">
    <w:name w:val="annotation subject"/>
    <w:basedOn w:val="CommentText"/>
    <w:next w:val="CommentText"/>
    <w:link w:val="CommentSubjectChar"/>
    <w:uiPriority w:val="99"/>
    <w:semiHidden/>
    <w:unhideWhenUsed/>
    <w:rsid w:val="00215A74"/>
    <w:rPr>
      <w:b/>
      <w:bCs/>
    </w:rPr>
  </w:style>
  <w:style w:type="character" w:customStyle="1" w:styleId="CommentSubjectChar">
    <w:name w:val="Comment Subject Char"/>
    <w:basedOn w:val="CommentTextChar"/>
    <w:link w:val="CommentSubject"/>
    <w:uiPriority w:val="99"/>
    <w:semiHidden/>
    <w:rsid w:val="00215A74"/>
    <w:rPr>
      <w:b/>
      <w:bCs/>
      <w:sz w:val="20"/>
      <w:szCs w:val="20"/>
    </w:rPr>
  </w:style>
  <w:style w:type="paragraph" w:styleId="BalloonText">
    <w:name w:val="Balloon Text"/>
    <w:basedOn w:val="Normal"/>
    <w:link w:val="BalloonTextChar"/>
    <w:uiPriority w:val="99"/>
    <w:semiHidden/>
    <w:unhideWhenUsed/>
    <w:rsid w:val="0021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coun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cafricanamerican.com/wp-content/uploads/2019/10/scde_10722_01_2020_African_American_History_Calendar_For_web_09.pdf" TargetMode="External"/><Relationship Id="rId4" Type="http://schemas.openxmlformats.org/officeDocument/2006/relationships/settings" Target="settings.xml"/><Relationship Id="rId9" Type="http://schemas.openxmlformats.org/officeDocument/2006/relationships/hyperlink" Target="https://www.greenvillecounty.org/Council/CouncilMember.aspx?m=XantheneNor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12A1-6E06-4D00-B260-E164CE36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Jordan Finlay</cp:lastModifiedBy>
  <cp:revision>2</cp:revision>
  <dcterms:created xsi:type="dcterms:W3CDTF">2019-12-16T23:40:00Z</dcterms:created>
  <dcterms:modified xsi:type="dcterms:W3CDTF">2019-12-16T23:40:00Z</dcterms:modified>
</cp:coreProperties>
</file>