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198C" w14:textId="77777777" w:rsidR="00083C80" w:rsidRDefault="00083C80">
      <w:pPr>
        <w:spacing w:line="240" w:lineRule="auto"/>
        <w:rPr>
          <w:rFonts w:ascii="Times New Roman" w:eastAsia="Times New Roman" w:hAnsi="Times New Roman" w:cs="Times New Roman"/>
          <w:sz w:val="24"/>
          <w:szCs w:val="24"/>
        </w:rPr>
      </w:pPr>
    </w:p>
    <w:p w14:paraId="68D6D71D" w14:textId="77777777" w:rsidR="00083C80" w:rsidRDefault="00083C80">
      <w:pPr>
        <w:spacing w:line="240" w:lineRule="auto"/>
        <w:rPr>
          <w:rFonts w:ascii="Times New Roman" w:eastAsia="Times New Roman" w:hAnsi="Times New Roman" w:cs="Times New Roman"/>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775"/>
        <w:gridCol w:w="7185"/>
      </w:tblGrid>
      <w:tr w:rsidR="00083C80" w14:paraId="198EF1D0" w14:textId="77777777" w:rsidTr="008F6D5F">
        <w:trPr>
          <w:trHeight w:val="420"/>
        </w:trPr>
        <w:tc>
          <w:tcPr>
            <w:tcW w:w="12960" w:type="dxa"/>
            <w:gridSpan w:val="2"/>
            <w:shd w:val="clear" w:color="auto" w:fill="D9D9D9"/>
            <w:tcMar>
              <w:top w:w="100" w:type="dxa"/>
              <w:left w:w="100" w:type="dxa"/>
              <w:bottom w:w="100" w:type="dxa"/>
              <w:right w:w="100" w:type="dxa"/>
            </w:tcMar>
          </w:tcPr>
          <w:p w14:paraId="150769C6" w14:textId="77777777" w:rsidR="00083C80" w:rsidRDefault="00CE005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African American History Calendar Lesson</w:t>
            </w:r>
          </w:p>
          <w:p w14:paraId="58719C88" w14:textId="77777777" w:rsidR="00083C80" w:rsidRDefault="00CE005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Elise Jones Martin - Advocacy</w:t>
            </w:r>
          </w:p>
        </w:tc>
      </w:tr>
      <w:tr w:rsidR="00083C80" w14:paraId="678AF2EC" w14:textId="77777777" w:rsidTr="008F6D5F">
        <w:trPr>
          <w:trHeight w:val="420"/>
        </w:trPr>
        <w:tc>
          <w:tcPr>
            <w:tcW w:w="12960" w:type="dxa"/>
            <w:gridSpan w:val="2"/>
            <w:shd w:val="clear" w:color="auto" w:fill="auto"/>
            <w:tcMar>
              <w:top w:w="100" w:type="dxa"/>
              <w:left w:w="100" w:type="dxa"/>
              <w:bottom w:w="100" w:type="dxa"/>
              <w:right w:w="100" w:type="dxa"/>
            </w:tcMar>
          </w:tcPr>
          <w:p w14:paraId="1BDF7B53" w14:textId="77777777" w:rsidR="00083C80" w:rsidRDefault="00CE00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inquire into the advocacy work of Elise Jones Martin.  They will infer from this inquiry the causes that mattered to her.  Students will continue to investigate her awards and recognitions and infer how her work changed her community.  Finall</w:t>
            </w:r>
            <w:r>
              <w:rPr>
                <w:rFonts w:ascii="Times New Roman" w:eastAsia="Times New Roman" w:hAnsi="Times New Roman" w:cs="Times New Roman"/>
                <w:sz w:val="24"/>
                <w:szCs w:val="24"/>
              </w:rPr>
              <w:t xml:space="preserve">y, after studying the life and work of Elise Jones Martin, students will consider advocacy work of their own and how it could help shape their community.    </w:t>
            </w:r>
          </w:p>
        </w:tc>
      </w:tr>
      <w:tr w:rsidR="00083C80" w14:paraId="1300112A" w14:textId="77777777" w:rsidTr="008F6D5F">
        <w:trPr>
          <w:trHeight w:val="420"/>
        </w:trPr>
        <w:tc>
          <w:tcPr>
            <w:tcW w:w="12960" w:type="dxa"/>
            <w:gridSpan w:val="2"/>
            <w:shd w:val="clear" w:color="auto" w:fill="D9D9D9"/>
            <w:tcMar>
              <w:top w:w="100" w:type="dxa"/>
              <w:left w:w="100" w:type="dxa"/>
              <w:bottom w:w="100" w:type="dxa"/>
              <w:right w:w="100" w:type="dxa"/>
            </w:tcMar>
          </w:tcPr>
          <w:p w14:paraId="5896246B" w14:textId="77777777" w:rsidR="00083C80" w:rsidRDefault="00CE005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083C80" w14:paraId="1A27D4BC" w14:textId="77777777" w:rsidTr="008F6D5F">
        <w:trPr>
          <w:trHeight w:val="420"/>
        </w:trPr>
        <w:tc>
          <w:tcPr>
            <w:tcW w:w="12960" w:type="dxa"/>
            <w:gridSpan w:val="2"/>
            <w:shd w:val="clear" w:color="auto" w:fill="auto"/>
            <w:tcMar>
              <w:top w:w="100" w:type="dxa"/>
              <w:left w:w="100" w:type="dxa"/>
              <w:bottom w:w="100" w:type="dxa"/>
              <w:right w:w="100" w:type="dxa"/>
            </w:tcMar>
          </w:tcPr>
          <w:p w14:paraId="049F2824" w14:textId="77777777" w:rsidR="00083C80" w:rsidRDefault="00CE005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How can learning about the advocacy work of Elise Jones Martin inspire me to become an advocate myself?  </w:t>
            </w:r>
          </w:p>
          <w:p w14:paraId="68D3A32D" w14:textId="77777777" w:rsidR="00083C80" w:rsidRDefault="00083C80">
            <w:pPr>
              <w:spacing w:line="240" w:lineRule="auto"/>
              <w:rPr>
                <w:rFonts w:ascii="Times New Roman" w:eastAsia="Times New Roman" w:hAnsi="Times New Roman" w:cs="Times New Roman"/>
                <w:sz w:val="24"/>
                <w:szCs w:val="24"/>
              </w:rPr>
            </w:pPr>
          </w:p>
        </w:tc>
      </w:tr>
      <w:tr w:rsidR="00083C80" w14:paraId="28374579" w14:textId="77777777" w:rsidTr="008F6D5F">
        <w:trPr>
          <w:trHeight w:val="420"/>
        </w:trPr>
        <w:tc>
          <w:tcPr>
            <w:tcW w:w="12960" w:type="dxa"/>
            <w:gridSpan w:val="2"/>
            <w:shd w:val="clear" w:color="auto" w:fill="D9D9D9"/>
            <w:tcMar>
              <w:top w:w="100" w:type="dxa"/>
              <w:left w:w="100" w:type="dxa"/>
              <w:bottom w:w="100" w:type="dxa"/>
              <w:right w:w="100" w:type="dxa"/>
            </w:tcMar>
          </w:tcPr>
          <w:p w14:paraId="0518EC8B" w14:textId="77777777" w:rsidR="00083C80" w:rsidRDefault="00CE005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r>
      <w:tr w:rsidR="00083C80" w14:paraId="67AF0630" w14:textId="77777777" w:rsidTr="008F6D5F">
        <w:trPr>
          <w:trHeight w:val="420"/>
        </w:trPr>
        <w:tc>
          <w:tcPr>
            <w:tcW w:w="12960" w:type="dxa"/>
            <w:gridSpan w:val="2"/>
            <w:shd w:val="clear" w:color="auto" w:fill="auto"/>
            <w:tcMar>
              <w:top w:w="100" w:type="dxa"/>
              <w:left w:w="100" w:type="dxa"/>
              <w:bottom w:w="100" w:type="dxa"/>
              <w:right w:w="100" w:type="dxa"/>
            </w:tcMar>
          </w:tcPr>
          <w:p w14:paraId="6B70F68A" w14:textId="77777777" w:rsidR="00083C80" w:rsidRDefault="00CE0058">
            <w:pPr>
              <w:widowControl w:val="0"/>
              <w:spacing w:line="24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The overall social study theme that this lesson best supports is </w:t>
            </w:r>
            <w:r>
              <w:rPr>
                <w:rFonts w:ascii="Times New Roman" w:eastAsia="Times New Roman" w:hAnsi="Times New Roman" w:cs="Times New Roman"/>
                <w:i/>
                <w:sz w:val="24"/>
                <w:szCs w:val="24"/>
              </w:rPr>
              <w:t>Civic Engagement</w:t>
            </w:r>
            <w:r>
              <w:rPr>
                <w:rFonts w:ascii="Times New Roman" w:eastAsia="Times New Roman" w:hAnsi="Times New Roman" w:cs="Times New Roman"/>
                <w:sz w:val="24"/>
                <w:szCs w:val="24"/>
              </w:rPr>
              <w:t>.  Active civil engagement  reflects personal values and soc</w:t>
            </w:r>
            <w:r>
              <w:rPr>
                <w:rFonts w:ascii="Times New Roman" w:eastAsia="Times New Roman" w:hAnsi="Times New Roman" w:cs="Times New Roman"/>
                <w:sz w:val="24"/>
                <w:szCs w:val="24"/>
              </w:rPr>
              <w:t xml:space="preserve">iety’s prioritization of civil rights and responsibilities.  This lesson gives students the opportunity to learn about a great civil leader and use her work to help them think about being civil advocates themselves.  </w:t>
            </w:r>
          </w:p>
        </w:tc>
      </w:tr>
      <w:tr w:rsidR="00083C80" w14:paraId="09FFAF3D" w14:textId="77777777" w:rsidTr="008F6D5F">
        <w:trPr>
          <w:trHeight w:val="420"/>
        </w:trPr>
        <w:tc>
          <w:tcPr>
            <w:tcW w:w="12960" w:type="dxa"/>
            <w:gridSpan w:val="2"/>
            <w:shd w:val="clear" w:color="auto" w:fill="D9D9D9"/>
            <w:tcMar>
              <w:top w:w="100" w:type="dxa"/>
              <w:left w:w="100" w:type="dxa"/>
              <w:bottom w:w="100" w:type="dxa"/>
              <w:right w:w="100" w:type="dxa"/>
            </w:tcMar>
          </w:tcPr>
          <w:p w14:paraId="408D5B98" w14:textId="77777777" w:rsidR="00083C80" w:rsidRDefault="00CE005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Skills Emphasis </w:t>
            </w:r>
            <w:proofErr w:type="gramStart"/>
            <w:r>
              <w:rPr>
                <w:rFonts w:ascii="Times New Roman" w:eastAsia="Times New Roman" w:hAnsi="Times New Roman" w:cs="Times New Roman"/>
                <w:b/>
                <w:sz w:val="24"/>
                <w:szCs w:val="24"/>
              </w:rPr>
              <w:t>at a Glance</w:t>
            </w:r>
            <w:proofErr w:type="gramEnd"/>
          </w:p>
        </w:tc>
      </w:tr>
      <w:tr w:rsidR="00083C80" w14:paraId="5DBB4EDA" w14:textId="77777777" w:rsidTr="008F6D5F">
        <w:trPr>
          <w:trHeight w:val="420"/>
        </w:trPr>
        <w:tc>
          <w:tcPr>
            <w:tcW w:w="12960" w:type="dxa"/>
            <w:gridSpan w:val="2"/>
            <w:shd w:val="clear" w:color="auto" w:fill="auto"/>
            <w:tcMar>
              <w:top w:w="100" w:type="dxa"/>
              <w:left w:w="100" w:type="dxa"/>
              <w:bottom w:w="100" w:type="dxa"/>
              <w:right w:w="100" w:type="dxa"/>
            </w:tcMar>
          </w:tcPr>
          <w:p w14:paraId="30F2628B" w14:textId="77777777" w:rsidR="00083C80" w:rsidRDefault="00CE00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engage in reading </w:t>
            </w:r>
            <w:r>
              <w:rPr>
                <w:rFonts w:ascii="Times New Roman" w:eastAsia="Times New Roman" w:hAnsi="Times New Roman" w:cs="Times New Roman"/>
                <w:i/>
                <w:sz w:val="24"/>
                <w:szCs w:val="24"/>
              </w:rPr>
              <w:t>E: Evidence</w:t>
            </w:r>
            <w:r>
              <w:rPr>
                <w:rFonts w:ascii="Times New Roman" w:eastAsia="Times New Roman" w:hAnsi="Times New Roman" w:cs="Times New Roman"/>
                <w:sz w:val="24"/>
                <w:szCs w:val="24"/>
              </w:rPr>
              <w:t xml:space="preserve"> to discover the advocacy work of Elise Jones Martin through her life.  They will specifically be quoting from primary and secondary sources to uncover what advocacy work Elise Jones Martin was involved in and how</w:t>
            </w:r>
            <w:r>
              <w:rPr>
                <w:rFonts w:ascii="Times New Roman" w:eastAsia="Times New Roman" w:hAnsi="Times New Roman" w:cs="Times New Roman"/>
                <w:sz w:val="24"/>
                <w:szCs w:val="24"/>
              </w:rPr>
              <w:t xml:space="preserve"> that work reflected her personal values and a society’s prioritization of civil rights and responsibilities.  After learning about Elise Jones Martin, students will be encouraged to reflect on their own personal values and how they can exercise their civi</w:t>
            </w:r>
            <w:r>
              <w:rPr>
                <w:rFonts w:ascii="Times New Roman" w:eastAsia="Times New Roman" w:hAnsi="Times New Roman" w:cs="Times New Roman"/>
                <w:sz w:val="24"/>
                <w:szCs w:val="24"/>
              </w:rPr>
              <w:t xml:space="preserve">l rights and responsibilities based on those values.  </w:t>
            </w:r>
          </w:p>
        </w:tc>
      </w:tr>
      <w:tr w:rsidR="00083C80" w14:paraId="525FD2E2" w14:textId="77777777" w:rsidTr="008F6D5F">
        <w:trPr>
          <w:trHeight w:val="420"/>
        </w:trPr>
        <w:tc>
          <w:tcPr>
            <w:tcW w:w="12960" w:type="dxa"/>
            <w:gridSpan w:val="2"/>
            <w:shd w:val="clear" w:color="auto" w:fill="D9D9D9"/>
            <w:tcMar>
              <w:top w:w="100" w:type="dxa"/>
              <w:left w:w="100" w:type="dxa"/>
              <w:bottom w:w="100" w:type="dxa"/>
              <w:right w:w="100" w:type="dxa"/>
            </w:tcMar>
          </w:tcPr>
          <w:p w14:paraId="75CCF1A9" w14:textId="77777777" w:rsidR="00083C80" w:rsidRDefault="00CE005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083C80" w14:paraId="6E9E4614" w14:textId="77777777" w:rsidTr="008F6D5F">
        <w:trPr>
          <w:trHeight w:val="420"/>
        </w:trPr>
        <w:tc>
          <w:tcPr>
            <w:tcW w:w="12960" w:type="dxa"/>
            <w:gridSpan w:val="2"/>
            <w:shd w:val="clear" w:color="auto" w:fill="auto"/>
            <w:tcMar>
              <w:top w:w="100" w:type="dxa"/>
              <w:left w:w="100" w:type="dxa"/>
              <w:bottom w:w="100" w:type="dxa"/>
              <w:right w:w="100" w:type="dxa"/>
            </w:tcMar>
          </w:tcPr>
          <w:p w14:paraId="412A16EC" w14:textId="77777777" w:rsidR="00083C80" w:rsidRDefault="00CE00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5.1 Quote accurately from a text to analyze meaning in and beyond the text.</w:t>
            </w:r>
          </w:p>
          <w:p w14:paraId="06BE2804" w14:textId="77777777" w:rsidR="00083C80" w:rsidRDefault="00CE00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Social Studies: 5.4.E Analyze multiple perspectives on the economic, political, and social effects of </w:t>
            </w:r>
            <w:r>
              <w:rPr>
                <w:rFonts w:ascii="Times New Roman" w:eastAsia="Times New Roman" w:hAnsi="Times New Roman" w:cs="Times New Roman"/>
                <w:sz w:val="24"/>
                <w:szCs w:val="24"/>
              </w:rPr>
              <w:t xml:space="preserve">the Cold War, Space Race, and </w:t>
            </w:r>
            <w:r>
              <w:rPr>
                <w:rFonts w:ascii="Times New Roman" w:eastAsia="Times New Roman" w:hAnsi="Times New Roman" w:cs="Times New Roman"/>
                <w:b/>
                <w:sz w:val="24"/>
                <w:szCs w:val="24"/>
              </w:rPr>
              <w:t>Civil Rights Movement</w:t>
            </w:r>
            <w:r>
              <w:rPr>
                <w:rFonts w:ascii="Times New Roman" w:eastAsia="Times New Roman" w:hAnsi="Times New Roman" w:cs="Times New Roman"/>
                <w:sz w:val="24"/>
                <w:szCs w:val="24"/>
              </w:rPr>
              <w:t xml:space="preserve"> using primary and secondary sources.</w:t>
            </w:r>
          </w:p>
          <w:p w14:paraId="4811D17B" w14:textId="77777777" w:rsidR="00083C80" w:rsidRDefault="00083C80">
            <w:pPr>
              <w:widowControl w:val="0"/>
              <w:spacing w:line="240" w:lineRule="auto"/>
              <w:rPr>
                <w:rFonts w:ascii="Times New Roman" w:eastAsia="Times New Roman" w:hAnsi="Times New Roman" w:cs="Times New Roman"/>
                <w:sz w:val="24"/>
                <w:szCs w:val="24"/>
                <w:highlight w:val="cyan"/>
              </w:rPr>
            </w:pPr>
          </w:p>
        </w:tc>
      </w:tr>
      <w:tr w:rsidR="00083C80" w14:paraId="41E74189" w14:textId="77777777" w:rsidTr="008F6D5F">
        <w:trPr>
          <w:trHeight w:val="420"/>
        </w:trPr>
        <w:tc>
          <w:tcPr>
            <w:tcW w:w="12960" w:type="dxa"/>
            <w:gridSpan w:val="2"/>
            <w:shd w:val="clear" w:color="auto" w:fill="D9D9D9"/>
            <w:tcMar>
              <w:top w:w="100" w:type="dxa"/>
              <w:left w:w="100" w:type="dxa"/>
              <w:bottom w:w="100" w:type="dxa"/>
              <w:right w:w="100" w:type="dxa"/>
            </w:tcMar>
          </w:tcPr>
          <w:p w14:paraId="48F36AC5" w14:textId="77777777" w:rsidR="00083C80" w:rsidRDefault="00CE005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Can Statement(s)</w:t>
            </w:r>
          </w:p>
          <w:p w14:paraId="3D53EAFF" w14:textId="77777777" w:rsidR="00083C80" w:rsidRDefault="00CE0058">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 through scaffolds of learning as they progress through an  Understanding of the Overarching Inquiry Question.</w:t>
            </w:r>
          </w:p>
          <w:p w14:paraId="576B13E6" w14:textId="77777777" w:rsidR="00083C80" w:rsidRDefault="00083C80">
            <w:pPr>
              <w:widowControl w:val="0"/>
              <w:spacing w:line="240" w:lineRule="auto"/>
              <w:jc w:val="center"/>
              <w:rPr>
                <w:rFonts w:ascii="Times New Roman" w:eastAsia="Times New Roman" w:hAnsi="Times New Roman" w:cs="Times New Roman"/>
                <w:b/>
                <w:i/>
                <w:sz w:val="24"/>
                <w:szCs w:val="24"/>
              </w:rPr>
            </w:pPr>
          </w:p>
        </w:tc>
      </w:tr>
      <w:tr w:rsidR="00083C80" w14:paraId="26BD65A1" w14:textId="77777777" w:rsidTr="008F6D5F">
        <w:tc>
          <w:tcPr>
            <w:tcW w:w="5775" w:type="dxa"/>
            <w:shd w:val="clear" w:color="auto" w:fill="auto"/>
            <w:tcMar>
              <w:top w:w="100" w:type="dxa"/>
              <w:left w:w="100" w:type="dxa"/>
              <w:bottom w:w="100" w:type="dxa"/>
              <w:right w:w="100" w:type="dxa"/>
            </w:tcMar>
          </w:tcPr>
          <w:p w14:paraId="5FC9FC95"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Sequence of Teacher Instructional Practices and Actions Students will Take to answer the Overarching Inquiry Question</w:t>
            </w:r>
          </w:p>
          <w:p w14:paraId="62EBDBD5" w14:textId="77777777" w:rsidR="00083C80" w:rsidRDefault="00083C8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0D5D7650"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55909F2C" w14:textId="77777777" w:rsidR="00083C80" w:rsidRDefault="00CE0058">
            <w:pPr>
              <w:widowControl w:val="0"/>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Links to articles about most of Elise Jones Martin’s advocacy work:</w:t>
            </w:r>
          </w:p>
          <w:p w14:paraId="28373919" w14:textId="77777777" w:rsidR="00083C80" w:rsidRDefault="00CE0058">
            <w:pPr>
              <w:spacing w:before="240" w:after="240" w:line="240" w:lineRule="auto"/>
              <w:ind w:left="720"/>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Columbia's Black Wall Street</w:t>
              </w:r>
            </w:hyperlink>
          </w:p>
          <w:p w14:paraId="69962CF3" w14:textId="77777777" w:rsidR="00083C80" w:rsidRDefault="00CE0058">
            <w:pPr>
              <w:spacing w:before="240" w:after="240" w:line="240" w:lineRule="auto"/>
              <w:ind w:left="720"/>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Info</w:t>
              </w:r>
              <w:r>
                <w:rPr>
                  <w:rFonts w:ascii="Times New Roman" w:eastAsia="Times New Roman" w:hAnsi="Times New Roman" w:cs="Times New Roman"/>
                  <w:color w:val="1155CC"/>
                  <w:sz w:val="24"/>
                  <w:szCs w:val="24"/>
                  <w:u w:val="single"/>
                </w:rPr>
                <w:t>rmation about the 1930's</w:t>
              </w:r>
            </w:hyperlink>
          </w:p>
          <w:p w14:paraId="4147614F" w14:textId="77777777" w:rsidR="00083C80" w:rsidRDefault="00CE0058">
            <w:pPr>
              <w:spacing w:before="240" w:after="240" w:line="240" w:lineRule="auto"/>
              <w:ind w:left="720"/>
              <w:rPr>
                <w:rFonts w:ascii="Times New Roman" w:eastAsia="Times New Roman" w:hAnsi="Times New Roman" w:cs="Times New Roman"/>
                <w:color w:val="1155CC"/>
                <w:sz w:val="24"/>
                <w:szCs w:val="24"/>
                <w:u w:val="single"/>
              </w:rPr>
            </w:pPr>
            <w:hyperlink r:id="rId8">
              <w:r>
                <w:rPr>
                  <w:rFonts w:ascii="Times New Roman" w:eastAsia="Times New Roman" w:hAnsi="Times New Roman" w:cs="Times New Roman"/>
                  <w:color w:val="1155CC"/>
                  <w:sz w:val="24"/>
                  <w:szCs w:val="24"/>
                  <w:u w:val="single"/>
                </w:rPr>
                <w:t>Martin's dedication to voting</w:t>
              </w:r>
            </w:hyperlink>
          </w:p>
          <w:p w14:paraId="6A6CF747" w14:textId="77777777" w:rsidR="00083C80" w:rsidRDefault="00CE0058">
            <w:pPr>
              <w:spacing w:before="240" w:after="240" w:line="240" w:lineRule="auto"/>
              <w:ind w:left="720"/>
              <w:rPr>
                <w:rFonts w:ascii="Times New Roman" w:eastAsia="Times New Roman" w:hAnsi="Times New Roman" w:cs="Times New Roman"/>
                <w:color w:val="1155CC"/>
                <w:sz w:val="24"/>
                <w:szCs w:val="24"/>
                <w:u w:val="single"/>
              </w:rPr>
            </w:pPr>
            <w:hyperlink r:id="rId9">
              <w:r>
                <w:rPr>
                  <w:rFonts w:ascii="Times New Roman" w:eastAsia="Times New Roman" w:hAnsi="Times New Roman" w:cs="Times New Roman"/>
                  <w:color w:val="1155CC"/>
                  <w:sz w:val="24"/>
                  <w:szCs w:val="24"/>
                  <w:u w:val="single"/>
                </w:rPr>
                <w:t>The Enduring Spirit Award</w:t>
              </w:r>
            </w:hyperlink>
          </w:p>
          <w:p w14:paraId="715747FD" w14:textId="77777777" w:rsidR="00083C80" w:rsidRDefault="00CE0058">
            <w:pPr>
              <w:spacing w:before="240" w:after="240" w:line="240" w:lineRule="auto"/>
              <w:ind w:left="72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History of Drew Wellness (Drew Park)</w:t>
              </w:r>
            </w:hyperlink>
            <w:r>
              <w:rPr>
                <w:rFonts w:ascii="Times New Roman" w:eastAsia="Times New Roman" w:hAnsi="Times New Roman" w:cs="Times New Roman"/>
                <w:sz w:val="24"/>
                <w:szCs w:val="24"/>
              </w:rPr>
              <w:t xml:space="preserve"> (specifically the history section)</w:t>
            </w:r>
          </w:p>
          <w:p w14:paraId="3C71B603" w14:textId="77777777" w:rsidR="00083C80" w:rsidRDefault="00CE0058">
            <w:pPr>
              <w:spacing w:before="240" w:after="240" w:line="240" w:lineRule="auto"/>
              <w:ind w:left="720"/>
              <w:rPr>
                <w:rFonts w:ascii="Times New Roman" w:eastAsia="Times New Roman" w:hAnsi="Times New Roman" w:cs="Times New Roman"/>
                <w:color w:val="1155CC"/>
                <w:sz w:val="24"/>
                <w:szCs w:val="24"/>
                <w:u w:val="single"/>
              </w:rPr>
            </w:pPr>
            <w:hyperlink r:id="rId11">
              <w:r>
                <w:rPr>
                  <w:rFonts w:ascii="Times New Roman" w:eastAsia="Times New Roman" w:hAnsi="Times New Roman" w:cs="Times New Roman"/>
                  <w:color w:val="1155CC"/>
                  <w:sz w:val="24"/>
                  <w:szCs w:val="24"/>
                  <w:u w:val="single"/>
                </w:rPr>
                <w:t>Renaissance Foundation Website</w:t>
              </w:r>
            </w:hyperlink>
          </w:p>
          <w:p w14:paraId="716069BA" w14:textId="77777777" w:rsidR="00083C80" w:rsidRDefault="00CE0058">
            <w:pPr>
              <w:spacing w:before="240" w:after="240" w:line="240" w:lineRule="auto"/>
              <w:ind w:left="720"/>
              <w:rPr>
                <w:rFonts w:ascii="Times New Roman" w:eastAsia="Times New Roman" w:hAnsi="Times New Roman" w:cs="Times New Roman"/>
                <w:color w:val="1155CC"/>
                <w:sz w:val="24"/>
                <w:szCs w:val="24"/>
                <w:u w:val="single"/>
              </w:rPr>
            </w:pPr>
            <w:hyperlink r:id="rId12">
              <w:r>
                <w:rPr>
                  <w:rFonts w:ascii="Times New Roman" w:eastAsia="Times New Roman" w:hAnsi="Times New Roman" w:cs="Times New Roman"/>
                  <w:color w:val="1155CC"/>
                  <w:sz w:val="24"/>
                  <w:szCs w:val="24"/>
                  <w:u w:val="single"/>
                </w:rPr>
                <w:t>Clyburn Golf Center</w:t>
              </w:r>
            </w:hyperlink>
          </w:p>
          <w:p w14:paraId="1AC50034" w14:textId="77777777" w:rsidR="00083C80" w:rsidRDefault="00CE0058">
            <w:pPr>
              <w:spacing w:before="240" w:after="240" w:line="240" w:lineRule="auto"/>
              <w:ind w:left="720"/>
              <w:rPr>
                <w:rFonts w:ascii="Times New Roman" w:eastAsia="Times New Roman" w:hAnsi="Times New Roman" w:cs="Times New Roman"/>
                <w:i/>
                <w:sz w:val="26"/>
                <w:szCs w:val="26"/>
                <w:highlight w:val="white"/>
              </w:rPr>
            </w:pPr>
            <w:hyperlink r:id="rId13">
              <w:r>
                <w:rPr>
                  <w:rFonts w:ascii="Times New Roman" w:eastAsia="Times New Roman" w:hAnsi="Times New Roman" w:cs="Times New Roman"/>
                  <w:color w:val="1155CC"/>
                  <w:sz w:val="24"/>
                  <w:szCs w:val="24"/>
                  <w:u w:val="single"/>
                </w:rPr>
                <w:t>Neighborhood Crime Prevention- Columbia</w:t>
              </w:r>
            </w:hyperlink>
          </w:p>
          <w:p w14:paraId="12A599A5" w14:textId="77777777" w:rsidR="00083C80" w:rsidRDefault="00083C80">
            <w:pPr>
              <w:widowControl w:val="0"/>
              <w:spacing w:line="240" w:lineRule="auto"/>
              <w:rPr>
                <w:rFonts w:ascii="Times New Roman" w:eastAsia="Times New Roman" w:hAnsi="Times New Roman" w:cs="Times New Roman"/>
                <w:i/>
                <w:color w:val="0000FF"/>
                <w:sz w:val="24"/>
                <w:szCs w:val="24"/>
                <w:highlight w:val="white"/>
                <w:u w:val="single"/>
              </w:rPr>
            </w:pPr>
          </w:p>
          <w:p w14:paraId="7603FEBE" w14:textId="77777777" w:rsidR="00083C80" w:rsidRDefault="00CE0058">
            <w:pPr>
              <w:widowControl w:val="0"/>
              <w:spacing w:line="240" w:lineRule="auto"/>
              <w:rPr>
                <w:rFonts w:ascii="Times New Roman" w:eastAsia="Times New Roman" w:hAnsi="Times New Roman" w:cs="Times New Roman"/>
                <w:i/>
                <w:sz w:val="24"/>
                <w:szCs w:val="24"/>
                <w:highlight w:val="white"/>
              </w:rPr>
            </w:pPr>
            <w:hyperlink r:id="rId14">
              <w:r>
                <w:rPr>
                  <w:rFonts w:ascii="Times New Roman" w:eastAsia="Times New Roman" w:hAnsi="Times New Roman" w:cs="Times New Roman"/>
                  <w:i/>
                  <w:color w:val="1155CC"/>
                  <w:sz w:val="24"/>
                  <w:szCs w:val="24"/>
                  <w:highlight w:val="white"/>
                  <w:u w:val="single"/>
                </w:rPr>
                <w:t>Evidence/Thinking T-Chart</w:t>
              </w:r>
            </w:hyperlink>
          </w:p>
          <w:p w14:paraId="1250BAE2" w14:textId="77777777" w:rsidR="00083C80" w:rsidRDefault="00CE0058">
            <w:pPr>
              <w:widowControl w:val="0"/>
              <w:spacing w:line="240" w:lineRule="auto"/>
              <w:rPr>
                <w:rFonts w:ascii="Times New Roman" w:eastAsia="Times New Roman" w:hAnsi="Times New Roman" w:cs="Times New Roman"/>
                <w:i/>
                <w:sz w:val="24"/>
                <w:szCs w:val="24"/>
                <w:highlight w:val="white"/>
              </w:rPr>
            </w:pPr>
            <w:hyperlink r:id="rId15">
              <w:r>
                <w:rPr>
                  <w:rFonts w:ascii="Times New Roman" w:eastAsia="Times New Roman" w:hAnsi="Times New Roman" w:cs="Times New Roman"/>
                  <w:color w:val="1155CC"/>
                  <w:sz w:val="24"/>
                  <w:szCs w:val="24"/>
                  <w:u w:val="single"/>
                </w:rPr>
                <w:t>Me as an Advocate Form</w:t>
              </w:r>
            </w:hyperlink>
          </w:p>
          <w:p w14:paraId="3E1E2D52" w14:textId="77777777" w:rsidR="00083C80" w:rsidRDefault="00083C80">
            <w:pPr>
              <w:widowControl w:val="0"/>
              <w:spacing w:line="240" w:lineRule="auto"/>
              <w:rPr>
                <w:rFonts w:ascii="Times New Roman" w:eastAsia="Times New Roman" w:hAnsi="Times New Roman" w:cs="Times New Roman"/>
                <w:i/>
                <w:sz w:val="24"/>
                <w:szCs w:val="24"/>
                <w:highlight w:val="white"/>
              </w:rPr>
            </w:pPr>
          </w:p>
        </w:tc>
      </w:tr>
      <w:tr w:rsidR="00083C80" w14:paraId="716D447E" w14:textId="77777777" w:rsidTr="008F6D5F">
        <w:tc>
          <w:tcPr>
            <w:tcW w:w="12960" w:type="dxa"/>
            <w:gridSpan w:val="2"/>
            <w:shd w:val="clear" w:color="auto" w:fill="auto"/>
            <w:tcMar>
              <w:top w:w="100" w:type="dxa"/>
              <w:left w:w="100" w:type="dxa"/>
              <w:bottom w:w="100" w:type="dxa"/>
              <w:right w:w="100" w:type="dxa"/>
            </w:tcMar>
          </w:tcPr>
          <w:p w14:paraId="4AF085DD"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can statement 1:</w:t>
            </w:r>
          </w:p>
          <w:p w14:paraId="084C47DB"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rPr>
              <w:t xml:space="preserve">I can read a source about one of Elise Jones Martin’s civic engagements and quote what was significant about that engagement (meaning in the text). </w:t>
            </w:r>
            <w:r>
              <w:rPr>
                <w:rFonts w:ascii="Times New Roman" w:eastAsia="Times New Roman" w:hAnsi="Times New Roman" w:cs="Times New Roman"/>
                <w:b/>
                <w:sz w:val="24"/>
                <w:szCs w:val="24"/>
                <w:highlight w:val="cyan"/>
              </w:rPr>
              <w:t xml:space="preserve"> </w:t>
            </w:r>
          </w:p>
        </w:tc>
      </w:tr>
      <w:tr w:rsidR="00083C80" w14:paraId="0B3014CC" w14:textId="77777777" w:rsidTr="008F6D5F">
        <w:tc>
          <w:tcPr>
            <w:tcW w:w="5775" w:type="dxa"/>
            <w:shd w:val="clear" w:color="auto" w:fill="auto"/>
            <w:tcMar>
              <w:top w:w="100" w:type="dxa"/>
              <w:left w:w="100" w:type="dxa"/>
              <w:bottom w:w="100" w:type="dxa"/>
              <w:right w:w="100" w:type="dxa"/>
            </w:tcMar>
          </w:tcPr>
          <w:p w14:paraId="07E98EDC" w14:textId="77777777" w:rsidR="00083C80" w:rsidRDefault="00CE0058">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Divide your class into groups of two or three students.</w:t>
            </w:r>
          </w:p>
          <w:p w14:paraId="261A55C8" w14:textId="77777777" w:rsidR="00083C80" w:rsidRDefault="00CE0058">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 each student in the group the same article</w:t>
            </w:r>
            <w:r>
              <w:rPr>
                <w:rFonts w:ascii="Times New Roman" w:eastAsia="Times New Roman" w:hAnsi="Times New Roman" w:cs="Times New Roman"/>
                <w:sz w:val="24"/>
                <w:szCs w:val="24"/>
              </w:rPr>
              <w:t xml:space="preserve"> provided in the Links.  Each group then would have a different article.</w:t>
            </w:r>
          </w:p>
          <w:p w14:paraId="5B59948C" w14:textId="77777777" w:rsidR="00083C80" w:rsidRDefault="00CE0058">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student should also have the </w:t>
            </w:r>
            <w:r>
              <w:rPr>
                <w:rFonts w:ascii="Times New Roman" w:eastAsia="Times New Roman" w:hAnsi="Times New Roman" w:cs="Times New Roman"/>
                <w:i/>
                <w:sz w:val="24"/>
                <w:szCs w:val="24"/>
                <w:highlight w:val="white"/>
              </w:rPr>
              <w:t xml:space="preserve">Evidence/Thinking T-Chart </w:t>
            </w:r>
            <w:r>
              <w:rPr>
                <w:rFonts w:ascii="Times New Roman" w:eastAsia="Times New Roman" w:hAnsi="Times New Roman" w:cs="Times New Roman"/>
                <w:sz w:val="24"/>
                <w:szCs w:val="24"/>
                <w:highlight w:val="white"/>
              </w:rPr>
              <w:t>available in Appendix A.</w:t>
            </w:r>
          </w:p>
          <w:p w14:paraId="16A4B639" w14:textId="77777777" w:rsidR="00083C80" w:rsidRDefault="00CE0058">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how to read the beginning of the article and write a quote from the article on the sid</w:t>
            </w:r>
            <w:r>
              <w:rPr>
                <w:rFonts w:ascii="Times New Roman" w:eastAsia="Times New Roman" w:hAnsi="Times New Roman" w:cs="Times New Roman"/>
                <w:sz w:val="24"/>
                <w:szCs w:val="24"/>
              </w:rPr>
              <w:t xml:space="preserve">e of the graphic organizer that calls for evidence from the text.  </w:t>
            </w:r>
          </w:p>
          <w:p w14:paraId="47EF69BF" w14:textId="77777777" w:rsidR="00083C80" w:rsidRDefault="00CE0058">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would then work as groups to read the article and record evidence from the text.</w:t>
            </w:r>
          </w:p>
        </w:tc>
        <w:tc>
          <w:tcPr>
            <w:tcW w:w="7185" w:type="dxa"/>
            <w:shd w:val="clear" w:color="auto" w:fill="auto"/>
            <w:tcMar>
              <w:top w:w="100" w:type="dxa"/>
              <w:left w:w="100" w:type="dxa"/>
              <w:bottom w:w="100" w:type="dxa"/>
              <w:right w:w="100" w:type="dxa"/>
            </w:tcMar>
          </w:tcPr>
          <w:p w14:paraId="46B89157"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Things to Consider:</w:t>
            </w:r>
          </w:p>
          <w:p w14:paraId="31AC7EFD" w14:textId="77777777" w:rsidR="00083C80" w:rsidRDefault="00CE0058">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different articles are at different reading levels. </w:t>
            </w:r>
          </w:p>
          <w:p w14:paraId="41907538" w14:textId="77777777" w:rsidR="00083C80" w:rsidRDefault="00CE0058">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group might need you to read the article aloud to them.</w:t>
            </w:r>
          </w:p>
          <w:p w14:paraId="5DEDBFDB" w14:textId="77777777" w:rsidR="00083C80" w:rsidRDefault="00CE0058">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could consider assigning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quotes for the students to record, such as 3.  </w:t>
            </w:r>
          </w:p>
          <w:p w14:paraId="04E61E96" w14:textId="77777777" w:rsidR="00083C80" w:rsidRDefault="00083C8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tc>
      </w:tr>
      <w:tr w:rsidR="00083C80" w14:paraId="08B7C6E8" w14:textId="77777777" w:rsidTr="008F6D5F">
        <w:tc>
          <w:tcPr>
            <w:tcW w:w="5775" w:type="dxa"/>
            <w:shd w:val="clear" w:color="auto" w:fill="auto"/>
            <w:tcMar>
              <w:top w:w="100" w:type="dxa"/>
              <w:left w:w="100" w:type="dxa"/>
              <w:bottom w:w="100" w:type="dxa"/>
              <w:right w:w="100" w:type="dxa"/>
            </w:tcMar>
          </w:tcPr>
          <w:p w14:paraId="4E9A8158"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Formative Performance</w:t>
            </w:r>
          </w:p>
          <w:p w14:paraId="1860DF65"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quoting accurately to gain meaning in the text on the </w:t>
            </w:r>
            <w:r>
              <w:rPr>
                <w:rFonts w:ascii="Times New Roman" w:eastAsia="Times New Roman" w:hAnsi="Times New Roman" w:cs="Times New Roman"/>
                <w:i/>
                <w:sz w:val="24"/>
                <w:szCs w:val="24"/>
                <w:highlight w:val="white"/>
              </w:rPr>
              <w:t>Evidence/Thinking T-Chart.</w:t>
            </w:r>
            <w:r>
              <w:rPr>
                <w:rFonts w:ascii="Times New Roman" w:eastAsia="Times New Roman" w:hAnsi="Times New Roman" w:cs="Times New Roman"/>
                <w:sz w:val="24"/>
                <w:szCs w:val="24"/>
              </w:rPr>
              <w:t xml:space="preserve">  </w:t>
            </w:r>
          </w:p>
        </w:tc>
        <w:tc>
          <w:tcPr>
            <w:tcW w:w="7185" w:type="dxa"/>
            <w:shd w:val="clear" w:color="auto" w:fill="auto"/>
            <w:tcMar>
              <w:top w:w="100" w:type="dxa"/>
              <w:left w:w="100" w:type="dxa"/>
              <w:bottom w:w="100" w:type="dxa"/>
              <w:right w:w="100" w:type="dxa"/>
            </w:tcMar>
          </w:tcPr>
          <w:p w14:paraId="5766D1AC" w14:textId="77777777" w:rsidR="00083C80" w:rsidRDefault="00083C8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p>
          <w:p w14:paraId="1E86A53A" w14:textId="77777777" w:rsidR="00083C80" w:rsidRDefault="00CE005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For:</w:t>
            </w:r>
          </w:p>
          <w:p w14:paraId="2E7D7192" w14:textId="77777777" w:rsidR="00083C80" w:rsidRDefault="00CE0058">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quotes are relevant to the topic of the article.</w:t>
            </w:r>
          </w:p>
          <w:p w14:paraId="1D7ABD2A" w14:textId="77777777" w:rsidR="00083C80" w:rsidRDefault="00CE0058">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quotes are not one word or very short statements.  You want their meaning in the text to be fully developed.</w:t>
            </w:r>
          </w:p>
        </w:tc>
      </w:tr>
      <w:tr w:rsidR="00083C80" w14:paraId="68C4B69F" w14:textId="77777777" w:rsidTr="008F6D5F">
        <w:tc>
          <w:tcPr>
            <w:tcW w:w="12960" w:type="dxa"/>
            <w:gridSpan w:val="2"/>
            <w:shd w:val="clear" w:color="auto" w:fill="auto"/>
            <w:tcMar>
              <w:top w:w="100" w:type="dxa"/>
              <w:left w:w="100" w:type="dxa"/>
              <w:bottom w:w="100" w:type="dxa"/>
              <w:right w:w="100" w:type="dxa"/>
            </w:tcMar>
          </w:tcPr>
          <w:p w14:paraId="0D56732C"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 2:</w:t>
            </w:r>
          </w:p>
          <w:p w14:paraId="488D1E00"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use the quotes from the article I read about Elise Jones Martin to form my own thinking about her beliefs and v</w:t>
            </w:r>
            <w:r>
              <w:rPr>
                <w:rFonts w:ascii="Times New Roman" w:eastAsia="Times New Roman" w:hAnsi="Times New Roman" w:cs="Times New Roman"/>
                <w:sz w:val="24"/>
                <w:szCs w:val="24"/>
              </w:rPr>
              <w:t xml:space="preserve">alues (meaning beyond the text).  </w:t>
            </w:r>
          </w:p>
        </w:tc>
      </w:tr>
      <w:tr w:rsidR="00083C80" w14:paraId="59C16981" w14:textId="77777777" w:rsidTr="008F6D5F">
        <w:tc>
          <w:tcPr>
            <w:tcW w:w="5775" w:type="dxa"/>
            <w:shd w:val="clear" w:color="auto" w:fill="auto"/>
            <w:tcMar>
              <w:top w:w="100" w:type="dxa"/>
              <w:left w:w="100" w:type="dxa"/>
              <w:bottom w:w="100" w:type="dxa"/>
              <w:right w:w="100" w:type="dxa"/>
            </w:tcMar>
          </w:tcPr>
          <w:p w14:paraId="5D9EDCAF" w14:textId="77777777" w:rsidR="00083C80" w:rsidRDefault="00CE0058">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use the quotes they recorded on the </w:t>
            </w:r>
            <w:r>
              <w:rPr>
                <w:rFonts w:ascii="Times New Roman" w:eastAsia="Times New Roman" w:hAnsi="Times New Roman" w:cs="Times New Roman"/>
                <w:i/>
                <w:sz w:val="24"/>
                <w:szCs w:val="24"/>
                <w:highlight w:val="white"/>
              </w:rPr>
              <w:t>Evidence/Thinking T-Chart</w:t>
            </w:r>
            <w:r>
              <w:rPr>
                <w:rFonts w:ascii="Times New Roman" w:eastAsia="Times New Roman" w:hAnsi="Times New Roman" w:cs="Times New Roman"/>
                <w:sz w:val="24"/>
                <w:szCs w:val="24"/>
              </w:rPr>
              <w:t>.</w:t>
            </w:r>
          </w:p>
          <w:p w14:paraId="32850722" w14:textId="77777777" w:rsidR="00083C80" w:rsidRDefault="00CE0058">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discuss as a small group what the collection of  evidence leads them to think was </w:t>
            </w:r>
            <w:r>
              <w:rPr>
                <w:rFonts w:ascii="Times New Roman" w:eastAsia="Times New Roman" w:hAnsi="Times New Roman" w:cs="Times New Roman"/>
                <w:sz w:val="24"/>
                <w:szCs w:val="24"/>
              </w:rPr>
              <w:lastRenderedPageBreak/>
              <w:t>important to Elise Jones Martin.</w:t>
            </w:r>
          </w:p>
          <w:p w14:paraId="346F69DC" w14:textId="77777777" w:rsidR="00083C80" w:rsidRDefault="00CE0058">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record on the What This Makes Me Think… side of the t-chart what the group infers the evidence suggest Elise Jone</w:t>
            </w:r>
            <w:r>
              <w:rPr>
                <w:rFonts w:ascii="Times New Roman" w:eastAsia="Times New Roman" w:hAnsi="Times New Roman" w:cs="Times New Roman"/>
                <w:sz w:val="24"/>
                <w:szCs w:val="24"/>
              </w:rPr>
              <w:t xml:space="preserve">s Martin cared enough about to be an advocate.   </w:t>
            </w:r>
          </w:p>
        </w:tc>
        <w:tc>
          <w:tcPr>
            <w:tcW w:w="7185" w:type="dxa"/>
            <w:shd w:val="clear" w:color="auto" w:fill="auto"/>
            <w:tcMar>
              <w:top w:w="100" w:type="dxa"/>
              <w:left w:w="100" w:type="dxa"/>
              <w:bottom w:w="100" w:type="dxa"/>
              <w:right w:w="100" w:type="dxa"/>
            </w:tcMar>
          </w:tcPr>
          <w:p w14:paraId="313CF3D7"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Things to Consider:</w:t>
            </w:r>
          </w:p>
          <w:p w14:paraId="0A634D8F" w14:textId="77777777" w:rsidR="00083C80" w:rsidRDefault="00CE0058">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Inferring may still be difficult for some students.  They will need your support.</w:t>
            </w:r>
          </w:p>
          <w:p w14:paraId="1EA3213F" w14:textId="77777777" w:rsidR="00083C80" w:rsidRDefault="00CE0058">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could consider assigning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quotes for the </w:t>
            </w:r>
            <w:r>
              <w:rPr>
                <w:rFonts w:ascii="Times New Roman" w:eastAsia="Times New Roman" w:hAnsi="Times New Roman" w:cs="Times New Roman"/>
                <w:sz w:val="24"/>
                <w:szCs w:val="24"/>
              </w:rPr>
              <w:lastRenderedPageBreak/>
              <w:t xml:space="preserve">students to record, such as 3.  </w:t>
            </w:r>
          </w:p>
          <w:p w14:paraId="733F2D7F" w14:textId="77777777" w:rsidR="00083C80" w:rsidRDefault="00CE0058">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kind of thinking is the same kind of thinking students will have to do to provide analysis on the SC Ready TDA assessment.  </w:t>
            </w:r>
          </w:p>
        </w:tc>
      </w:tr>
      <w:tr w:rsidR="00083C80" w14:paraId="6133408D" w14:textId="77777777" w:rsidTr="008F6D5F">
        <w:tc>
          <w:tcPr>
            <w:tcW w:w="5775" w:type="dxa"/>
            <w:shd w:val="clear" w:color="auto" w:fill="auto"/>
            <w:tcMar>
              <w:top w:w="100" w:type="dxa"/>
              <w:left w:w="100" w:type="dxa"/>
              <w:bottom w:w="100" w:type="dxa"/>
              <w:right w:w="100" w:type="dxa"/>
            </w:tcMar>
          </w:tcPr>
          <w:p w14:paraId="6BF96A2E" w14:textId="77777777" w:rsidR="00083C80" w:rsidRDefault="00083C8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magenta"/>
              </w:rPr>
            </w:pPr>
          </w:p>
        </w:tc>
        <w:tc>
          <w:tcPr>
            <w:tcW w:w="7185" w:type="dxa"/>
            <w:shd w:val="clear" w:color="auto" w:fill="auto"/>
            <w:tcMar>
              <w:top w:w="100" w:type="dxa"/>
              <w:left w:w="100" w:type="dxa"/>
              <w:bottom w:w="100" w:type="dxa"/>
              <w:right w:w="100" w:type="dxa"/>
            </w:tcMar>
          </w:tcPr>
          <w:p w14:paraId="5A6B4B43" w14:textId="77777777" w:rsidR="00083C80" w:rsidRDefault="00083C80">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magenta"/>
              </w:rPr>
            </w:pPr>
          </w:p>
        </w:tc>
      </w:tr>
      <w:tr w:rsidR="00083C80" w14:paraId="1D13144A" w14:textId="77777777" w:rsidTr="008F6D5F">
        <w:tc>
          <w:tcPr>
            <w:tcW w:w="5775" w:type="dxa"/>
            <w:shd w:val="clear" w:color="auto" w:fill="auto"/>
            <w:tcMar>
              <w:top w:w="100" w:type="dxa"/>
              <w:left w:w="100" w:type="dxa"/>
              <w:bottom w:w="100" w:type="dxa"/>
              <w:right w:w="100" w:type="dxa"/>
            </w:tcMar>
          </w:tcPr>
          <w:p w14:paraId="06403AB1"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Formative Performance </w:t>
            </w:r>
          </w:p>
          <w:p w14:paraId="69184721"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analyze meaning beyond the text on the </w:t>
            </w:r>
            <w:r>
              <w:rPr>
                <w:rFonts w:ascii="Times New Roman" w:eastAsia="Times New Roman" w:hAnsi="Times New Roman" w:cs="Times New Roman"/>
                <w:i/>
                <w:sz w:val="24"/>
                <w:szCs w:val="24"/>
                <w:highlight w:val="white"/>
              </w:rPr>
              <w:t>Evidence/Thinking T-Chart.</w:t>
            </w:r>
          </w:p>
        </w:tc>
        <w:tc>
          <w:tcPr>
            <w:tcW w:w="7185" w:type="dxa"/>
            <w:shd w:val="clear" w:color="auto" w:fill="auto"/>
            <w:tcMar>
              <w:top w:w="100" w:type="dxa"/>
              <w:left w:w="100" w:type="dxa"/>
              <w:bottom w:w="100" w:type="dxa"/>
              <w:right w:w="100" w:type="dxa"/>
            </w:tcMar>
          </w:tcPr>
          <w:p w14:paraId="636DAAFB"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For:</w:t>
            </w:r>
          </w:p>
          <w:p w14:paraId="014551E7" w14:textId="77777777" w:rsidR="00083C80" w:rsidRDefault="00CE0058">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analyses are relevant to the topic of the article.</w:t>
            </w:r>
          </w:p>
          <w:p w14:paraId="5B63C1EA" w14:textId="77777777" w:rsidR="00083C80" w:rsidRDefault="00CE0058">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analyses are not one word or very short statements.  You want their meaning beyond the text to be fully developed.</w:t>
            </w:r>
          </w:p>
        </w:tc>
      </w:tr>
      <w:tr w:rsidR="00083C80" w14:paraId="751A35C4" w14:textId="77777777" w:rsidTr="008F6D5F">
        <w:tc>
          <w:tcPr>
            <w:tcW w:w="12960" w:type="dxa"/>
            <w:gridSpan w:val="2"/>
            <w:shd w:val="clear" w:color="auto" w:fill="auto"/>
            <w:tcMar>
              <w:top w:w="100" w:type="dxa"/>
              <w:left w:w="100" w:type="dxa"/>
              <w:bottom w:w="100" w:type="dxa"/>
              <w:right w:w="100" w:type="dxa"/>
            </w:tcMar>
          </w:tcPr>
          <w:p w14:paraId="7FFE177F"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 3</w:t>
            </w:r>
          </w:p>
          <w:p w14:paraId="51D86151"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 can use Elise Jones Martin’s advocacy work to inspire me to advocate for something economic, political, or soc</w:t>
            </w:r>
            <w:r>
              <w:rPr>
                <w:rFonts w:ascii="Times New Roman" w:eastAsia="Times New Roman" w:hAnsi="Times New Roman" w:cs="Times New Roman"/>
                <w:sz w:val="24"/>
                <w:szCs w:val="24"/>
              </w:rPr>
              <w:t>ial.</w:t>
            </w:r>
            <w:r>
              <w:rPr>
                <w:rFonts w:ascii="Times New Roman" w:eastAsia="Times New Roman" w:hAnsi="Times New Roman" w:cs="Times New Roman"/>
                <w:b/>
                <w:sz w:val="24"/>
                <w:szCs w:val="24"/>
              </w:rPr>
              <w:t xml:space="preserve">  </w:t>
            </w:r>
          </w:p>
        </w:tc>
      </w:tr>
      <w:tr w:rsidR="00083C80" w14:paraId="6352FF17" w14:textId="77777777" w:rsidTr="008F6D5F">
        <w:tc>
          <w:tcPr>
            <w:tcW w:w="5775" w:type="dxa"/>
            <w:shd w:val="clear" w:color="auto" w:fill="auto"/>
            <w:tcMar>
              <w:top w:w="100" w:type="dxa"/>
              <w:left w:w="100" w:type="dxa"/>
              <w:bottom w:w="100" w:type="dxa"/>
              <w:right w:w="100" w:type="dxa"/>
            </w:tcMar>
          </w:tcPr>
          <w:p w14:paraId="098D9C23" w14:textId="77777777" w:rsidR="00083C80" w:rsidRDefault="00CE0058">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Lead a whole class conversation around Elise Jones Martin’s advocacy work and what that means we know about her as a person. </w:t>
            </w:r>
          </w:p>
          <w:p w14:paraId="18ABAEFA" w14:textId="77777777" w:rsidR="00083C80" w:rsidRDefault="00CE0058">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her as an inspiration to think about what they personally care about economically, politically, or socially.</w:t>
            </w:r>
          </w:p>
          <w:p w14:paraId="0D647282" w14:textId="77777777" w:rsidR="00083C80" w:rsidRDefault="00CE0058">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their small group, students will share what they care about.</w:t>
            </w:r>
          </w:p>
          <w:p w14:paraId="618995DA" w14:textId="77777777" w:rsidR="00083C80" w:rsidRDefault="00CE0058">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small group will brainstorm how the student could turn that passion into advocacy.  </w:t>
            </w:r>
          </w:p>
          <w:p w14:paraId="7646C7F9" w14:textId="77777777" w:rsidR="00083C80" w:rsidRDefault="00CE0058">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the </w:t>
            </w:r>
            <w:r>
              <w:rPr>
                <w:rFonts w:ascii="Times New Roman" w:eastAsia="Times New Roman" w:hAnsi="Times New Roman" w:cs="Times New Roman"/>
                <w:i/>
                <w:sz w:val="24"/>
                <w:szCs w:val="24"/>
              </w:rPr>
              <w:t>Me as an Advocate</w:t>
            </w:r>
            <w:r>
              <w:rPr>
                <w:rFonts w:ascii="Times New Roman" w:eastAsia="Times New Roman" w:hAnsi="Times New Roman" w:cs="Times New Roman"/>
                <w:sz w:val="24"/>
                <w:szCs w:val="24"/>
              </w:rPr>
              <w:t xml:space="preserve"> form (Appendix B.) </w:t>
            </w:r>
          </w:p>
        </w:tc>
        <w:tc>
          <w:tcPr>
            <w:tcW w:w="7185" w:type="dxa"/>
            <w:shd w:val="clear" w:color="auto" w:fill="auto"/>
            <w:tcMar>
              <w:top w:w="100" w:type="dxa"/>
              <w:left w:w="100" w:type="dxa"/>
              <w:bottom w:w="100" w:type="dxa"/>
              <w:right w:w="100" w:type="dxa"/>
            </w:tcMar>
          </w:tcPr>
          <w:p w14:paraId="14729E5C"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Things to Consider:</w:t>
            </w:r>
          </w:p>
          <w:p w14:paraId="0C31EF7D" w14:textId="77777777" w:rsidR="00083C80" w:rsidRDefault="00CE0058">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Selecting an economic, political, or social justice issue may be difficult for some.  You may need to brainstorm some of those issues as a class.  </w:t>
            </w:r>
          </w:p>
          <w:p w14:paraId="72BD4D7F" w14:textId="77777777" w:rsidR="00083C80" w:rsidRDefault="00CE0058">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skip the picture.  It levels the field for students who struggle as writers.  </w:t>
            </w:r>
          </w:p>
        </w:tc>
      </w:tr>
      <w:tr w:rsidR="00083C80" w14:paraId="70A09472" w14:textId="77777777" w:rsidTr="008F6D5F">
        <w:tc>
          <w:tcPr>
            <w:tcW w:w="5775" w:type="dxa"/>
            <w:shd w:val="clear" w:color="auto" w:fill="auto"/>
            <w:tcMar>
              <w:top w:w="100" w:type="dxa"/>
              <w:left w:w="100" w:type="dxa"/>
              <w:bottom w:w="100" w:type="dxa"/>
              <w:right w:w="100" w:type="dxa"/>
            </w:tcMar>
          </w:tcPr>
          <w:p w14:paraId="0210FC3C"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i/>
                <w:sz w:val="24"/>
                <w:szCs w:val="24"/>
                <w:highlight w:val="cyan"/>
              </w:rPr>
            </w:pPr>
            <w:r>
              <w:rPr>
                <w:rFonts w:ascii="Times New Roman" w:eastAsia="Times New Roman" w:hAnsi="Times New Roman" w:cs="Times New Roman"/>
                <w:b/>
                <w:i/>
                <w:sz w:val="24"/>
                <w:szCs w:val="24"/>
              </w:rPr>
              <w:t>Formative Performance</w:t>
            </w:r>
            <w:r>
              <w:rPr>
                <w:rFonts w:ascii="Times New Roman" w:eastAsia="Times New Roman" w:hAnsi="Times New Roman" w:cs="Times New Roman"/>
                <w:i/>
                <w:sz w:val="24"/>
                <w:szCs w:val="24"/>
                <w:highlight w:val="cyan"/>
              </w:rPr>
              <w:t xml:space="preserve"> </w:t>
            </w:r>
          </w:p>
          <w:p w14:paraId="60A94C55"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the </w:t>
            </w:r>
            <w:r>
              <w:rPr>
                <w:rFonts w:ascii="Times New Roman" w:eastAsia="Times New Roman" w:hAnsi="Times New Roman" w:cs="Times New Roman"/>
                <w:i/>
                <w:sz w:val="24"/>
                <w:szCs w:val="24"/>
              </w:rPr>
              <w:t>Me as an Advocate</w:t>
            </w:r>
            <w:r>
              <w:rPr>
                <w:rFonts w:ascii="Times New Roman" w:eastAsia="Times New Roman" w:hAnsi="Times New Roman" w:cs="Times New Roman"/>
                <w:sz w:val="24"/>
                <w:szCs w:val="24"/>
              </w:rPr>
              <w:t xml:space="preserve"> form.</w:t>
            </w:r>
          </w:p>
        </w:tc>
        <w:tc>
          <w:tcPr>
            <w:tcW w:w="7185" w:type="dxa"/>
            <w:shd w:val="clear" w:color="auto" w:fill="auto"/>
            <w:tcMar>
              <w:top w:w="100" w:type="dxa"/>
              <w:left w:w="100" w:type="dxa"/>
              <w:bottom w:w="100" w:type="dxa"/>
              <w:right w:w="100" w:type="dxa"/>
            </w:tcMar>
          </w:tcPr>
          <w:p w14:paraId="59E23E1C"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For:</w:t>
            </w:r>
          </w:p>
          <w:p w14:paraId="577591DC" w14:textId="77777777" w:rsidR="00083C80" w:rsidRDefault="00CE0058">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name a political, economic, or social justice issue they care about</w:t>
            </w:r>
          </w:p>
          <w:p w14:paraId="54698F05" w14:textId="77777777" w:rsidR="00083C80" w:rsidRDefault="00CE0058">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want to set criteria for how many ways they can advocate.  You may suggest the students writing 2 ways they can </w:t>
            </w:r>
            <w:r>
              <w:rPr>
                <w:rFonts w:ascii="Times New Roman" w:eastAsia="Times New Roman" w:hAnsi="Times New Roman" w:cs="Times New Roman"/>
                <w:sz w:val="24"/>
                <w:szCs w:val="24"/>
              </w:rPr>
              <w:lastRenderedPageBreak/>
              <w:t xml:space="preserve">advocate.  </w:t>
            </w:r>
          </w:p>
        </w:tc>
      </w:tr>
      <w:tr w:rsidR="00083C80" w14:paraId="1EC10375" w14:textId="77777777" w:rsidTr="008F6D5F">
        <w:tc>
          <w:tcPr>
            <w:tcW w:w="5775" w:type="dxa"/>
            <w:shd w:val="clear" w:color="auto" w:fill="auto"/>
            <w:tcMar>
              <w:top w:w="100" w:type="dxa"/>
              <w:left w:w="100" w:type="dxa"/>
              <w:bottom w:w="100" w:type="dxa"/>
              <w:right w:w="100" w:type="dxa"/>
            </w:tcMar>
          </w:tcPr>
          <w:p w14:paraId="5B6BCD40" w14:textId="77777777" w:rsidR="00083C80" w:rsidRDefault="00CE005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Summative Performance Sequence </w:t>
            </w:r>
          </w:p>
          <w:p w14:paraId="51AE098F" w14:textId="77777777" w:rsidR="00083C80" w:rsidRDefault="00CE005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 Elise Jones Martin Rubric is an option to use to assess the formative tasks.</w:t>
            </w:r>
          </w:p>
          <w:p w14:paraId="1CB18FB7" w14:textId="77777777" w:rsidR="00083C80" w:rsidRDefault="00083C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85" w:type="dxa"/>
            <w:shd w:val="clear" w:color="auto" w:fill="auto"/>
            <w:tcMar>
              <w:top w:w="100" w:type="dxa"/>
              <w:left w:w="100" w:type="dxa"/>
              <w:bottom w:w="100" w:type="dxa"/>
              <w:right w:w="100" w:type="dxa"/>
            </w:tcMar>
          </w:tcPr>
          <w:p w14:paraId="62E30E02"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Things to Consider:  </w:t>
            </w:r>
          </w:p>
          <w:p w14:paraId="3B9D5B36" w14:textId="77777777" w:rsidR="00083C80" w:rsidRDefault="00CE0058">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formative assessment will need to be checked along the way to make sure the student is on track to complete the summative assessment.  </w:t>
            </w:r>
          </w:p>
        </w:tc>
      </w:tr>
    </w:tbl>
    <w:p w14:paraId="6DAE5500" w14:textId="77777777" w:rsidR="00083C80" w:rsidRDefault="00083C80">
      <w:pPr>
        <w:spacing w:line="240" w:lineRule="auto"/>
        <w:rPr>
          <w:rFonts w:ascii="Times New Roman" w:eastAsia="Times New Roman" w:hAnsi="Times New Roman" w:cs="Times New Roman"/>
          <w:sz w:val="24"/>
          <w:szCs w:val="24"/>
        </w:rPr>
      </w:pPr>
    </w:p>
    <w:p w14:paraId="53FFD55D" w14:textId="77777777" w:rsidR="00083C80" w:rsidRDefault="00CE005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18A92E13" w14:textId="77777777" w:rsidR="00083C80" w:rsidRDefault="00083C80">
      <w:pPr>
        <w:spacing w:line="240" w:lineRule="auto"/>
        <w:rPr>
          <w:rFonts w:ascii="Times New Roman" w:eastAsia="Times New Roman" w:hAnsi="Times New Roman" w:cs="Times New Roman"/>
          <w:b/>
          <w:sz w:val="24"/>
          <w:szCs w:val="24"/>
        </w:rPr>
      </w:pPr>
    </w:p>
    <w:p w14:paraId="2D5947D9" w14:textId="77777777" w:rsidR="00083C80" w:rsidRDefault="00CE005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4"/>
          <w:szCs w:val="24"/>
          <w:highlight w:val="white"/>
        </w:rPr>
        <w:t xml:space="preserve">Awards to honor black women working to improve </w:t>
      </w:r>
      <w:proofErr w:type="gramStart"/>
      <w:r>
        <w:rPr>
          <w:rFonts w:ascii="Times New Roman" w:eastAsia="Times New Roman" w:hAnsi="Times New Roman" w:cs="Times New Roman"/>
          <w:sz w:val="24"/>
          <w:szCs w:val="24"/>
          <w:highlight w:val="white"/>
        </w:rPr>
        <w:t>communities..</w:t>
      </w:r>
      <w:proofErr w:type="gramEnd"/>
      <w:r>
        <w:rPr>
          <w:rFonts w:ascii="Times New Roman" w:eastAsia="Times New Roman" w:hAnsi="Times New Roman" w:cs="Times New Roman"/>
          <w:sz w:val="24"/>
          <w:szCs w:val="24"/>
          <w:highlight w:val="white"/>
        </w:rPr>
        <w:t xml:space="preserve"> (n.d.) </w:t>
      </w:r>
      <w:r>
        <w:rPr>
          <w:rFonts w:ascii="Times New Roman" w:eastAsia="Times New Roman" w:hAnsi="Times New Roman" w:cs="Times New Roman"/>
          <w:i/>
          <w:sz w:val="24"/>
          <w:szCs w:val="24"/>
          <w:highlight w:val="white"/>
        </w:rPr>
        <w:t>&gt;The Free Library.</w:t>
      </w:r>
      <w:r>
        <w:rPr>
          <w:rFonts w:ascii="Times New Roman" w:eastAsia="Times New Roman" w:hAnsi="Times New Roman" w:cs="Times New Roman"/>
          <w:sz w:val="24"/>
          <w:szCs w:val="24"/>
          <w:highlight w:val="white"/>
        </w:rPr>
        <w:t xml:space="preserve"> (2014).</w:t>
      </w:r>
    </w:p>
    <w:p w14:paraId="55262B78" w14:textId="77777777" w:rsidR="00083C80" w:rsidRDefault="00CE0058">
      <w:pPr>
        <w:spacing w:line="240" w:lineRule="auto"/>
        <w:ind w:firstLine="720"/>
        <w:rPr>
          <w:rFonts w:ascii="Times New Roman" w:eastAsia="Times New Roman" w:hAnsi="Times New Roman" w:cs="Times New Roman"/>
          <w:sz w:val="24"/>
          <w:szCs w:val="24"/>
        </w:rPr>
      </w:pPr>
      <w:hyperlink r:id="rId16">
        <w:r>
          <w:rPr>
            <w:rFonts w:ascii="Times New Roman" w:eastAsia="Times New Roman" w:hAnsi="Times New Roman" w:cs="Times New Roman"/>
            <w:color w:val="064C82"/>
            <w:sz w:val="24"/>
            <w:szCs w:val="24"/>
            <w:highlight w:val="white"/>
            <w:u w:val="single"/>
          </w:rPr>
          <w:t>https://www.thefreelibrary.com/Awards+t</w:t>
        </w:r>
        <w:r>
          <w:rPr>
            <w:rFonts w:ascii="Times New Roman" w:eastAsia="Times New Roman" w:hAnsi="Times New Roman" w:cs="Times New Roman"/>
            <w:color w:val="064C82"/>
            <w:sz w:val="24"/>
            <w:szCs w:val="24"/>
            <w:highlight w:val="white"/>
            <w:u w:val="single"/>
          </w:rPr>
          <w:t>o+honor+black+women+working+to+improve+communities.-a0554135187</w:t>
        </w:r>
      </w:hyperlink>
    </w:p>
    <w:p w14:paraId="345E7A0E" w14:textId="77777777" w:rsidR="00083C80" w:rsidRDefault="00083C80">
      <w:pPr>
        <w:spacing w:line="240" w:lineRule="auto"/>
        <w:ind w:firstLine="720"/>
        <w:rPr>
          <w:rFonts w:ascii="Times New Roman" w:eastAsia="Times New Roman" w:hAnsi="Times New Roman" w:cs="Times New Roman"/>
          <w:sz w:val="24"/>
          <w:szCs w:val="24"/>
        </w:rPr>
      </w:pPr>
    </w:p>
    <w:p w14:paraId="277D2E4C" w14:textId="77777777" w:rsidR="00083C80" w:rsidRDefault="00CE00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Columbia County Sheriff’s Office.  Neighborhood Watch Program.</w:t>
      </w:r>
    </w:p>
    <w:p w14:paraId="0865F0D4" w14:textId="77777777" w:rsidR="00083C80" w:rsidRDefault="00CE0058">
      <w:pPr>
        <w:spacing w:line="240" w:lineRule="auto"/>
        <w:ind w:firstLine="720"/>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https://www.columbiacountyso</w:t>
        </w:r>
        <w:r>
          <w:rPr>
            <w:rFonts w:ascii="Times New Roman" w:eastAsia="Times New Roman" w:hAnsi="Times New Roman" w:cs="Times New Roman"/>
            <w:color w:val="1155CC"/>
            <w:sz w:val="24"/>
            <w:szCs w:val="24"/>
            <w:u w:val="single"/>
          </w:rPr>
          <w:t>.org/divisions/community-services/neighborhood-watch</w:t>
        </w:r>
      </w:hyperlink>
      <w:r>
        <w:rPr>
          <w:rFonts w:ascii="Times New Roman" w:eastAsia="Times New Roman" w:hAnsi="Times New Roman" w:cs="Times New Roman"/>
          <w:sz w:val="24"/>
          <w:szCs w:val="24"/>
        </w:rPr>
        <w:t>.</w:t>
      </w:r>
    </w:p>
    <w:p w14:paraId="49D4B8FA" w14:textId="77777777" w:rsidR="00083C80" w:rsidRDefault="00083C80">
      <w:pPr>
        <w:spacing w:line="240" w:lineRule="auto"/>
        <w:ind w:firstLine="720"/>
        <w:rPr>
          <w:rFonts w:ascii="Times New Roman" w:eastAsia="Times New Roman" w:hAnsi="Times New Roman" w:cs="Times New Roman"/>
          <w:sz w:val="24"/>
          <w:szCs w:val="24"/>
        </w:rPr>
      </w:pPr>
    </w:p>
    <w:p w14:paraId="00C91EFF" w14:textId="77777777" w:rsidR="00083C80" w:rsidRDefault="00CE00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Gillespie, Bob. Home Course: U.S. Rep. James Clyburn, D-SC. Discover S.C.</w:t>
      </w:r>
    </w:p>
    <w:p w14:paraId="3EB6DDC0" w14:textId="77777777" w:rsidR="00083C80" w:rsidRDefault="00CE0058">
      <w:pPr>
        <w:spacing w:line="240" w:lineRule="auto"/>
        <w:ind w:firstLine="720"/>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https://discoversouthcarolina.com/articles/home-course-us-rep-james-clyburn-d-sc</w:t>
        </w:r>
      </w:hyperlink>
      <w:r>
        <w:rPr>
          <w:rFonts w:ascii="Times New Roman" w:eastAsia="Times New Roman" w:hAnsi="Times New Roman" w:cs="Times New Roman"/>
          <w:sz w:val="24"/>
          <w:szCs w:val="24"/>
        </w:rPr>
        <w:t>.</w:t>
      </w:r>
    </w:p>
    <w:p w14:paraId="0865E2AD" w14:textId="77777777" w:rsidR="00083C80" w:rsidRDefault="00083C80">
      <w:pPr>
        <w:spacing w:line="240" w:lineRule="auto"/>
        <w:rPr>
          <w:rFonts w:ascii="Times New Roman" w:eastAsia="Times New Roman" w:hAnsi="Times New Roman" w:cs="Times New Roman"/>
          <w:sz w:val="24"/>
          <w:szCs w:val="24"/>
        </w:rPr>
      </w:pPr>
    </w:p>
    <w:p w14:paraId="47B5B035" w14:textId="77777777" w:rsidR="00083C80" w:rsidRDefault="00CE0058">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History.com Editors. (2021). The 1930’s</w:t>
      </w:r>
      <w:r>
        <w:rPr>
          <w:rFonts w:ascii="Times New Roman" w:eastAsia="Times New Roman" w:hAnsi="Times New Roman" w:cs="Times New Roman"/>
          <w:i/>
          <w:sz w:val="24"/>
          <w:szCs w:val="24"/>
        </w:rPr>
        <w:t xml:space="preserve">. A&amp;E Television Networks. </w:t>
      </w:r>
      <w:hyperlink r:id="rId19">
        <w:r>
          <w:rPr>
            <w:rFonts w:ascii="Times New Roman" w:eastAsia="Times New Roman" w:hAnsi="Times New Roman" w:cs="Times New Roman"/>
            <w:color w:val="1155CC"/>
            <w:sz w:val="24"/>
            <w:szCs w:val="24"/>
            <w:u w:val="single"/>
          </w:rPr>
          <w:t>https://www.history.com/topics/great-depression/1930s</w:t>
        </w:r>
      </w:hyperlink>
      <w:r>
        <w:rPr>
          <w:rFonts w:ascii="Times New Roman" w:eastAsia="Times New Roman" w:hAnsi="Times New Roman" w:cs="Times New Roman"/>
          <w:sz w:val="24"/>
          <w:szCs w:val="24"/>
          <w:u w:val="single"/>
        </w:rPr>
        <w:t>.</w:t>
      </w:r>
    </w:p>
    <w:p w14:paraId="2035C549" w14:textId="77777777" w:rsidR="00083C80" w:rsidRDefault="00083C80">
      <w:pPr>
        <w:spacing w:line="240" w:lineRule="auto"/>
        <w:rPr>
          <w:rFonts w:ascii="Times New Roman" w:eastAsia="Times New Roman" w:hAnsi="Times New Roman" w:cs="Times New Roman"/>
          <w:sz w:val="24"/>
          <w:szCs w:val="24"/>
          <w:u w:val="single"/>
        </w:rPr>
      </w:pPr>
    </w:p>
    <w:p w14:paraId="49DE47CD" w14:textId="77777777" w:rsidR="00083C80" w:rsidRDefault="00CE0058">
      <w:pPr>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Katiemmoney</w:t>
      </w:r>
      <w:proofErr w:type="spellEnd"/>
      <w:r>
        <w:rPr>
          <w:rFonts w:ascii="Times New Roman" w:eastAsia="Times New Roman" w:hAnsi="Times New Roman" w:cs="Times New Roman"/>
          <w:sz w:val="24"/>
          <w:szCs w:val="24"/>
        </w:rPr>
        <w:t xml:space="preserve">. (2018). Drew (who?) Wellness. </w:t>
      </w:r>
      <w:proofErr w:type="spellStart"/>
      <w:r>
        <w:rPr>
          <w:rFonts w:ascii="Times New Roman" w:eastAsia="Times New Roman" w:hAnsi="Times New Roman" w:cs="Times New Roman"/>
          <w:i/>
          <w:sz w:val="24"/>
          <w:szCs w:val="24"/>
        </w:rPr>
        <w:t>ColaToday</w:t>
      </w:r>
      <w:proofErr w:type="spellEnd"/>
      <w:r>
        <w:rPr>
          <w:rFonts w:ascii="Times New Roman" w:eastAsia="Times New Roman" w:hAnsi="Times New Roman" w:cs="Times New Roman"/>
          <w:i/>
          <w:sz w:val="24"/>
          <w:szCs w:val="24"/>
        </w:rPr>
        <w:t xml:space="preserve">. </w:t>
      </w:r>
      <w:hyperlink r:id="rId20">
        <w:r>
          <w:rPr>
            <w:rFonts w:ascii="Times New Roman" w:eastAsia="Times New Roman" w:hAnsi="Times New Roman" w:cs="Times New Roman"/>
            <w:i/>
            <w:color w:val="1155CC"/>
            <w:sz w:val="24"/>
            <w:szCs w:val="24"/>
            <w:u w:val="single"/>
          </w:rPr>
          <w:t>https://colato</w:t>
        </w:r>
        <w:r>
          <w:rPr>
            <w:rFonts w:ascii="Times New Roman" w:eastAsia="Times New Roman" w:hAnsi="Times New Roman" w:cs="Times New Roman"/>
            <w:i/>
            <w:color w:val="1155CC"/>
            <w:sz w:val="24"/>
            <w:szCs w:val="24"/>
            <w:u w:val="single"/>
          </w:rPr>
          <w:t>day.6amcity.com/drew-who-wellness/</w:t>
        </w:r>
      </w:hyperlink>
      <w:r>
        <w:rPr>
          <w:rFonts w:ascii="Times New Roman" w:eastAsia="Times New Roman" w:hAnsi="Times New Roman" w:cs="Times New Roman"/>
          <w:i/>
          <w:sz w:val="24"/>
          <w:szCs w:val="24"/>
        </w:rPr>
        <w:t xml:space="preserve"> .</w:t>
      </w:r>
    </w:p>
    <w:p w14:paraId="6F756BD8" w14:textId="77777777" w:rsidR="00083C80" w:rsidRDefault="00083C80">
      <w:pPr>
        <w:spacing w:line="240" w:lineRule="auto"/>
        <w:rPr>
          <w:rFonts w:ascii="Times New Roman" w:eastAsia="Times New Roman" w:hAnsi="Times New Roman" w:cs="Times New Roman"/>
          <w:b/>
          <w:sz w:val="24"/>
          <w:szCs w:val="24"/>
        </w:rPr>
      </w:pPr>
    </w:p>
    <w:p w14:paraId="06B73EA6" w14:textId="77777777" w:rsidR="00083C80" w:rsidRDefault="00CE00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Remembering Columbia’s Black Wall Street.(2017). </w:t>
      </w:r>
      <w:r>
        <w:rPr>
          <w:rFonts w:ascii="Times New Roman" w:eastAsia="Times New Roman" w:hAnsi="Times New Roman" w:cs="Times New Roman"/>
          <w:i/>
          <w:sz w:val="24"/>
          <w:szCs w:val="24"/>
        </w:rPr>
        <w:t xml:space="preserve">Carolina </w:t>
      </w:r>
      <w:r>
        <w:rPr>
          <w:rFonts w:ascii="Times New Roman" w:eastAsia="Times New Roman" w:hAnsi="Times New Roman" w:cs="Times New Roman"/>
          <w:sz w:val="24"/>
          <w:szCs w:val="24"/>
        </w:rPr>
        <w:t xml:space="preserve">Panorama </w:t>
      </w:r>
      <w:r>
        <w:rPr>
          <w:rFonts w:ascii="Times New Roman" w:eastAsia="Times New Roman" w:hAnsi="Times New Roman" w:cs="Times New Roman"/>
          <w:i/>
          <w:sz w:val="24"/>
          <w:szCs w:val="24"/>
        </w:rPr>
        <w:t>Positive News for a Positive Community</w:t>
      </w:r>
      <w:r>
        <w:rPr>
          <w:rFonts w:ascii="Times New Roman" w:eastAsia="Times New Roman" w:hAnsi="Times New Roman" w:cs="Times New Roman"/>
          <w:sz w:val="24"/>
          <w:szCs w:val="24"/>
        </w:rPr>
        <w:t>.</w:t>
      </w:r>
    </w:p>
    <w:p w14:paraId="3EEB1F7A" w14:textId="77777777" w:rsidR="00083C80" w:rsidRDefault="00CE0058">
      <w:pPr>
        <w:spacing w:line="240" w:lineRule="auto"/>
        <w:ind w:left="720"/>
        <w:rPr>
          <w:rFonts w:ascii="Times New Roman" w:eastAsia="Times New Roman" w:hAnsi="Times New Roman" w:cs="Times New Roman"/>
          <w:sz w:val="24"/>
          <w:szCs w:val="24"/>
          <w:u w:val="single"/>
        </w:rPr>
      </w:pPr>
      <w:hyperlink r:id="rId21">
        <w:r>
          <w:rPr>
            <w:rFonts w:ascii="Times New Roman" w:eastAsia="Times New Roman" w:hAnsi="Times New Roman" w:cs="Times New Roman"/>
            <w:color w:val="1155CC"/>
            <w:sz w:val="24"/>
            <w:szCs w:val="24"/>
            <w:u w:val="single"/>
          </w:rPr>
          <w:t>https://www.carolinapanorama.com/business/remembering-columbia-s-black-wall-street/article_383bb334-88ab-11e7-8e88-7f137cf07825.html</w:t>
        </w:r>
      </w:hyperlink>
    </w:p>
    <w:p w14:paraId="5D23557F" w14:textId="77777777" w:rsidR="00083C80" w:rsidRDefault="00083C80">
      <w:pPr>
        <w:spacing w:line="240" w:lineRule="auto"/>
        <w:ind w:left="720"/>
        <w:rPr>
          <w:rFonts w:ascii="Times New Roman" w:eastAsia="Times New Roman" w:hAnsi="Times New Roman" w:cs="Times New Roman"/>
          <w:sz w:val="24"/>
          <w:szCs w:val="24"/>
          <w:u w:val="single"/>
        </w:rPr>
      </w:pPr>
    </w:p>
    <w:p w14:paraId="2F93E299" w14:textId="77777777" w:rsidR="00083C80" w:rsidRDefault="00CE0058">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Sullivan, Whitney. (2020). A 105-year-old woman has led generations to the polls. </w:t>
      </w:r>
      <w:r>
        <w:rPr>
          <w:rFonts w:ascii="Times New Roman" w:eastAsia="Times New Roman" w:hAnsi="Times New Roman" w:cs="Times New Roman"/>
          <w:i/>
          <w:sz w:val="24"/>
          <w:szCs w:val="24"/>
        </w:rPr>
        <w:t>News  19.</w:t>
      </w:r>
    </w:p>
    <w:p w14:paraId="5768CBEA" w14:textId="77777777" w:rsidR="00083C80" w:rsidRDefault="00CE0058">
      <w:pPr>
        <w:spacing w:line="240" w:lineRule="auto"/>
        <w:ind w:left="720"/>
        <w:rPr>
          <w:rFonts w:ascii="Times New Roman" w:eastAsia="Times New Roman" w:hAnsi="Times New Roman" w:cs="Times New Roman"/>
          <w:i/>
          <w:sz w:val="24"/>
          <w:szCs w:val="24"/>
        </w:rPr>
      </w:pPr>
      <w:hyperlink r:id="rId22">
        <w:r>
          <w:rPr>
            <w:rFonts w:ascii="Times New Roman" w:eastAsia="Times New Roman" w:hAnsi="Times New Roman" w:cs="Times New Roman"/>
            <w:i/>
            <w:color w:val="1155CC"/>
            <w:sz w:val="24"/>
            <w:szCs w:val="24"/>
            <w:u w:val="single"/>
          </w:rPr>
          <w:t>https://www.wltx.com/article/news/politics/elections/105-year-old-woman-has-led-generations-to-the-polls/101-d9e23027-daa6-4c0f-835c-938cd6833726</w:t>
        </w:r>
      </w:hyperlink>
    </w:p>
    <w:p w14:paraId="6A63C305" w14:textId="77777777" w:rsidR="00083C80" w:rsidRDefault="00CE0058">
      <w:pPr>
        <w:spacing w:line="240" w:lineRule="auto"/>
        <w:ind w:left="720"/>
        <w:rPr>
          <w:rFonts w:ascii="Times New Roman" w:eastAsia="Times New Roman" w:hAnsi="Times New Roman" w:cs="Times New Roman"/>
          <w:i/>
          <w:sz w:val="24"/>
          <w:szCs w:val="24"/>
        </w:rPr>
      </w:pPr>
      <w:r>
        <w:br w:type="page"/>
      </w:r>
    </w:p>
    <w:p w14:paraId="103D900E" w14:textId="77777777" w:rsidR="00083C80" w:rsidRDefault="00CE005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A - Evidence Thinking Chart</w:t>
      </w:r>
    </w:p>
    <w:p w14:paraId="24CC1884" w14:textId="77777777" w:rsidR="00083C80" w:rsidRDefault="00083C80">
      <w:pPr>
        <w:spacing w:line="240" w:lineRule="auto"/>
        <w:ind w:left="720"/>
        <w:rPr>
          <w:rFonts w:ascii="Times New Roman" w:eastAsia="Times New Roman" w:hAnsi="Times New Roman" w:cs="Times New Roman"/>
          <w:sz w:val="24"/>
          <w:szCs w:val="24"/>
        </w:rPr>
      </w:pPr>
    </w:p>
    <w:tbl>
      <w:tblPr>
        <w:tblStyle w:val="a2"/>
        <w:tblW w:w="122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120"/>
        <w:gridCol w:w="6120"/>
      </w:tblGrid>
      <w:tr w:rsidR="00083C80" w14:paraId="1D115F77" w14:textId="77777777" w:rsidTr="008F6D5F">
        <w:tc>
          <w:tcPr>
            <w:tcW w:w="6120" w:type="dxa"/>
            <w:shd w:val="clear" w:color="auto" w:fill="auto"/>
            <w:tcMar>
              <w:top w:w="100" w:type="dxa"/>
              <w:left w:w="100" w:type="dxa"/>
              <w:bottom w:w="100" w:type="dxa"/>
              <w:right w:w="100" w:type="dxa"/>
            </w:tcMar>
          </w:tcPr>
          <w:p w14:paraId="44D558F8"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from the text</w:t>
            </w:r>
          </w:p>
        </w:tc>
        <w:tc>
          <w:tcPr>
            <w:tcW w:w="6120" w:type="dxa"/>
            <w:shd w:val="clear" w:color="auto" w:fill="auto"/>
            <w:tcMar>
              <w:top w:w="100" w:type="dxa"/>
              <w:left w:w="100" w:type="dxa"/>
              <w:bottom w:w="100" w:type="dxa"/>
              <w:right w:w="100" w:type="dxa"/>
            </w:tcMar>
          </w:tcPr>
          <w:p w14:paraId="47C2F3D7" w14:textId="77777777" w:rsidR="00083C80" w:rsidRDefault="00CE005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That makes me think…</w:t>
            </w:r>
          </w:p>
        </w:tc>
      </w:tr>
      <w:tr w:rsidR="00083C80" w14:paraId="3B6649F8" w14:textId="77777777" w:rsidTr="008F6D5F">
        <w:tc>
          <w:tcPr>
            <w:tcW w:w="6120" w:type="dxa"/>
            <w:shd w:val="clear" w:color="auto" w:fill="auto"/>
            <w:tcMar>
              <w:top w:w="100" w:type="dxa"/>
              <w:left w:w="100" w:type="dxa"/>
              <w:bottom w:w="100" w:type="dxa"/>
              <w:right w:w="100" w:type="dxa"/>
            </w:tcMar>
          </w:tcPr>
          <w:p w14:paraId="3E882256" w14:textId="77777777" w:rsidR="00083C80" w:rsidRDefault="00083C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120" w:type="dxa"/>
            <w:shd w:val="clear" w:color="auto" w:fill="auto"/>
            <w:tcMar>
              <w:top w:w="100" w:type="dxa"/>
              <w:left w:w="100" w:type="dxa"/>
              <w:bottom w:w="100" w:type="dxa"/>
              <w:right w:w="100" w:type="dxa"/>
            </w:tcMar>
          </w:tcPr>
          <w:p w14:paraId="6854734A" w14:textId="77777777" w:rsidR="00083C80" w:rsidRDefault="00083C8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125E094"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4A03287"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31E7E4F"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5A36418"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DEB2DAD"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D211659"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C14A97D"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4CBB30E"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3A226D9"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3AB34DB"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A994C1B"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372497D"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15F1A26"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D9BA010"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D92D3C6"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CB28C16"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1DAC826"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23586A9"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A82A1E4"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D6A3C5C"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091B2A9" w14:textId="77777777"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79A0960" w14:textId="2F9A6140" w:rsidR="008F6D5F" w:rsidRDefault="008F6D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5E307B5F" w14:textId="77777777" w:rsidR="00083C80" w:rsidRDefault="00083C80">
      <w:pPr>
        <w:spacing w:line="240" w:lineRule="auto"/>
        <w:ind w:left="720"/>
        <w:rPr>
          <w:rFonts w:ascii="Times New Roman" w:eastAsia="Times New Roman" w:hAnsi="Times New Roman" w:cs="Times New Roman"/>
          <w:sz w:val="24"/>
          <w:szCs w:val="24"/>
        </w:rPr>
      </w:pPr>
    </w:p>
    <w:p w14:paraId="04F9C1E8" w14:textId="77777777" w:rsidR="00083C80" w:rsidRDefault="00CE0058">
      <w:pPr>
        <w:spacing w:line="240" w:lineRule="auto"/>
        <w:ind w:left="720"/>
        <w:rPr>
          <w:rFonts w:ascii="Times New Roman" w:eastAsia="Times New Roman" w:hAnsi="Times New Roman" w:cs="Times New Roman"/>
          <w:sz w:val="24"/>
          <w:szCs w:val="24"/>
        </w:rPr>
      </w:pPr>
      <w:r>
        <w:br w:type="page"/>
      </w:r>
    </w:p>
    <w:p w14:paraId="7C90A550" w14:textId="77777777" w:rsidR="00083C80" w:rsidRDefault="00CE005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Appendix B Me as an Advocate </w:t>
      </w:r>
    </w:p>
    <w:p w14:paraId="5422EB91" w14:textId="77777777" w:rsidR="00083C80" w:rsidRDefault="00083C80">
      <w:pPr>
        <w:spacing w:line="240" w:lineRule="auto"/>
        <w:ind w:left="720"/>
        <w:rPr>
          <w:rFonts w:ascii="Times New Roman" w:eastAsia="Times New Roman" w:hAnsi="Times New Roman" w:cs="Times New Roman"/>
          <w:sz w:val="24"/>
          <w:szCs w:val="24"/>
        </w:rPr>
      </w:pPr>
    </w:p>
    <w:p w14:paraId="5AB3FD1B" w14:textId="77777777" w:rsidR="00083C80" w:rsidRDefault="00083C80">
      <w:pPr>
        <w:spacing w:line="240" w:lineRule="auto"/>
        <w:ind w:left="720"/>
        <w:rPr>
          <w:rFonts w:ascii="Times New Roman" w:eastAsia="Times New Roman" w:hAnsi="Times New Roman" w:cs="Times New Roman"/>
          <w:sz w:val="24"/>
          <w:szCs w:val="24"/>
        </w:rPr>
      </w:pPr>
    </w:p>
    <w:p w14:paraId="4601D012" w14:textId="77777777" w:rsidR="00083C80" w:rsidRDefault="00CE0058">
      <w:pPr>
        <w:spacing w:line="240" w:lineRule="auto"/>
        <w:ind w:left="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Because I care deeply about ____________________________________________, </w:t>
      </w:r>
    </w:p>
    <w:p w14:paraId="4E982585" w14:textId="77777777" w:rsidR="00083C80" w:rsidRDefault="00CE0058">
      <w:pPr>
        <w:spacing w:line="240" w:lineRule="auto"/>
        <w:ind w:left="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I could be an advocate by </w:t>
      </w:r>
    </w:p>
    <w:p w14:paraId="3DE43722" w14:textId="77777777" w:rsidR="00083C80" w:rsidRDefault="00CE0058">
      <w:pPr>
        <w:spacing w:line="240" w:lineRule="auto"/>
        <w:ind w:left="720"/>
        <w:rPr>
          <w:rFonts w:ascii="Times New Roman" w:eastAsia="Times New Roman" w:hAnsi="Times New Roman" w:cs="Times New Roman"/>
          <w:sz w:val="36"/>
          <w:szCs w:val="36"/>
        </w:rPr>
      </w:pPr>
      <w:r>
        <w:rPr>
          <w:rFonts w:ascii="Times New Roman" w:eastAsia="Times New Roman" w:hAnsi="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36"/>
          <w:szCs w:val="36"/>
        </w:rPr>
        <w:t>____________________________________________________________________________________</w:t>
      </w:r>
    </w:p>
    <w:p w14:paraId="7723E8B1" w14:textId="77777777" w:rsidR="00083C80" w:rsidRDefault="00083C80">
      <w:pPr>
        <w:spacing w:line="240" w:lineRule="auto"/>
        <w:ind w:left="720"/>
        <w:rPr>
          <w:rFonts w:ascii="Times New Roman" w:eastAsia="Times New Roman" w:hAnsi="Times New Roman" w:cs="Times New Roman"/>
          <w:sz w:val="28"/>
          <w:szCs w:val="28"/>
        </w:rPr>
      </w:pPr>
    </w:p>
    <w:p w14:paraId="37A2CA3C" w14:textId="77777777" w:rsidR="00083C80" w:rsidRDefault="00CE0058">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This is a picture of me being an advocate for _________________.</w:t>
      </w:r>
    </w:p>
    <w:p w14:paraId="7B35240E" w14:textId="77777777" w:rsidR="00083C80" w:rsidRDefault="00083C80">
      <w:pPr>
        <w:spacing w:line="240" w:lineRule="auto"/>
        <w:ind w:left="720"/>
        <w:rPr>
          <w:rFonts w:ascii="Times New Roman" w:eastAsia="Times New Roman" w:hAnsi="Times New Roman" w:cs="Times New Roman"/>
          <w:sz w:val="28"/>
          <w:szCs w:val="28"/>
        </w:rPr>
      </w:pPr>
    </w:p>
    <w:p w14:paraId="40B51922" w14:textId="77777777" w:rsidR="00083C80" w:rsidRDefault="00CE0058">
      <w:pPr>
        <w:spacing w:line="240" w:lineRule="auto"/>
        <w:ind w:left="720"/>
        <w:rPr>
          <w:rFonts w:ascii="Times New Roman" w:eastAsia="Times New Roman" w:hAnsi="Times New Roman" w:cs="Times New Roman"/>
          <w:sz w:val="36"/>
          <w:szCs w:val="36"/>
        </w:rPr>
      </w:pPr>
      <w:r>
        <w:br w:type="page"/>
      </w:r>
    </w:p>
    <w:p w14:paraId="7E92047D" w14:textId="77777777" w:rsidR="00083C80" w:rsidRDefault="00CE0058">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C Elise Jones Martin rubric</w:t>
      </w:r>
    </w:p>
    <w:p w14:paraId="42C33921" w14:textId="77777777" w:rsidR="00083C80" w:rsidRDefault="00083C80"/>
    <w:p w14:paraId="56737B6E" w14:textId="77777777" w:rsidR="00083C80" w:rsidRDefault="00CE005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Elise Jones Martin Rubric</w:t>
      </w:r>
    </w:p>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240"/>
        <w:gridCol w:w="3240"/>
        <w:gridCol w:w="3240"/>
        <w:gridCol w:w="3240"/>
      </w:tblGrid>
      <w:tr w:rsidR="00083C80" w14:paraId="403B1815" w14:textId="77777777" w:rsidTr="008F6D5F">
        <w:tc>
          <w:tcPr>
            <w:tcW w:w="3240" w:type="dxa"/>
            <w:shd w:val="clear" w:color="auto" w:fill="auto"/>
            <w:tcMar>
              <w:top w:w="100" w:type="dxa"/>
              <w:left w:w="100" w:type="dxa"/>
              <w:bottom w:w="100" w:type="dxa"/>
              <w:right w:w="100" w:type="dxa"/>
            </w:tcMar>
          </w:tcPr>
          <w:p w14:paraId="27532000" w14:textId="77777777" w:rsidR="00083C80" w:rsidRDefault="00083C80">
            <w:pPr>
              <w:widowControl w:val="0"/>
              <w:spacing w:line="240" w:lineRule="auto"/>
              <w:jc w:val="center"/>
              <w:rPr>
                <w:rFonts w:ascii="Times New Roman" w:eastAsia="Times New Roman" w:hAnsi="Times New Roman" w:cs="Times New Roman"/>
              </w:rPr>
            </w:pPr>
          </w:p>
        </w:tc>
        <w:tc>
          <w:tcPr>
            <w:tcW w:w="3240" w:type="dxa"/>
            <w:shd w:val="clear" w:color="auto" w:fill="auto"/>
            <w:tcMar>
              <w:top w:w="100" w:type="dxa"/>
              <w:left w:w="100" w:type="dxa"/>
              <w:bottom w:w="100" w:type="dxa"/>
              <w:right w:w="100" w:type="dxa"/>
            </w:tcMar>
          </w:tcPr>
          <w:p w14:paraId="3AFF6F33" w14:textId="77777777" w:rsidR="00083C80" w:rsidRDefault="00CE005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3240" w:type="dxa"/>
            <w:shd w:val="clear" w:color="auto" w:fill="auto"/>
            <w:tcMar>
              <w:top w:w="100" w:type="dxa"/>
              <w:left w:w="100" w:type="dxa"/>
              <w:bottom w:w="100" w:type="dxa"/>
              <w:right w:w="100" w:type="dxa"/>
            </w:tcMar>
          </w:tcPr>
          <w:p w14:paraId="7459D124" w14:textId="77777777" w:rsidR="00083C80" w:rsidRDefault="00CE005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3240" w:type="dxa"/>
            <w:shd w:val="clear" w:color="auto" w:fill="auto"/>
            <w:tcMar>
              <w:top w:w="100" w:type="dxa"/>
              <w:left w:w="100" w:type="dxa"/>
              <w:bottom w:w="100" w:type="dxa"/>
              <w:right w:w="100" w:type="dxa"/>
            </w:tcMar>
          </w:tcPr>
          <w:p w14:paraId="34B93536" w14:textId="77777777" w:rsidR="00083C80" w:rsidRDefault="00CE005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083C80" w14:paraId="41219841" w14:textId="77777777" w:rsidTr="008F6D5F">
        <w:tc>
          <w:tcPr>
            <w:tcW w:w="3240" w:type="dxa"/>
            <w:shd w:val="clear" w:color="auto" w:fill="auto"/>
            <w:tcMar>
              <w:top w:w="100" w:type="dxa"/>
              <w:left w:w="100" w:type="dxa"/>
              <w:bottom w:w="100" w:type="dxa"/>
              <w:right w:w="100" w:type="dxa"/>
            </w:tcMar>
          </w:tcPr>
          <w:p w14:paraId="3617B1B3"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 can quote from my article</w:t>
            </w:r>
            <w:r>
              <w:rPr>
                <w:rFonts w:ascii="Times New Roman" w:eastAsia="Times New Roman" w:hAnsi="Times New Roman" w:cs="Times New Roman"/>
              </w:rPr>
              <w:t>.</w:t>
            </w:r>
          </w:p>
        </w:tc>
        <w:tc>
          <w:tcPr>
            <w:tcW w:w="3240" w:type="dxa"/>
            <w:shd w:val="clear" w:color="auto" w:fill="auto"/>
            <w:tcMar>
              <w:top w:w="100" w:type="dxa"/>
              <w:left w:w="100" w:type="dxa"/>
              <w:bottom w:w="100" w:type="dxa"/>
              <w:right w:w="100" w:type="dxa"/>
            </w:tcMar>
          </w:tcPr>
          <w:p w14:paraId="4608F239"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student quoted from the text to make meaning in the text.</w:t>
            </w:r>
          </w:p>
        </w:tc>
        <w:tc>
          <w:tcPr>
            <w:tcW w:w="3240" w:type="dxa"/>
            <w:shd w:val="clear" w:color="auto" w:fill="auto"/>
            <w:tcMar>
              <w:top w:w="100" w:type="dxa"/>
              <w:left w:w="100" w:type="dxa"/>
              <w:bottom w:w="100" w:type="dxa"/>
              <w:right w:w="100" w:type="dxa"/>
            </w:tcMar>
          </w:tcPr>
          <w:p w14:paraId="60415883"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student quoted from the text but the meaning in the text may have been confusing.</w:t>
            </w:r>
          </w:p>
        </w:tc>
        <w:tc>
          <w:tcPr>
            <w:tcW w:w="3240" w:type="dxa"/>
            <w:shd w:val="clear" w:color="auto" w:fill="auto"/>
            <w:tcMar>
              <w:top w:w="100" w:type="dxa"/>
              <w:left w:w="100" w:type="dxa"/>
              <w:bottom w:w="100" w:type="dxa"/>
              <w:right w:w="100" w:type="dxa"/>
            </w:tcMar>
          </w:tcPr>
          <w:p w14:paraId="45ED7155"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student quoted from the text but the meaning in the text was not relevant.  </w:t>
            </w:r>
          </w:p>
        </w:tc>
      </w:tr>
      <w:tr w:rsidR="00083C80" w14:paraId="17ADA9D1" w14:textId="77777777" w:rsidTr="008F6D5F">
        <w:tc>
          <w:tcPr>
            <w:tcW w:w="3240" w:type="dxa"/>
            <w:shd w:val="clear" w:color="auto" w:fill="auto"/>
            <w:tcMar>
              <w:top w:w="100" w:type="dxa"/>
              <w:left w:w="100" w:type="dxa"/>
              <w:bottom w:w="100" w:type="dxa"/>
              <w:right w:w="100" w:type="dxa"/>
            </w:tcMar>
          </w:tcPr>
          <w:p w14:paraId="40DACF4D"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I can use my quotes from the text to make meaning beyond the text.  </w:t>
            </w:r>
          </w:p>
        </w:tc>
        <w:tc>
          <w:tcPr>
            <w:tcW w:w="3240" w:type="dxa"/>
            <w:shd w:val="clear" w:color="auto" w:fill="auto"/>
            <w:tcMar>
              <w:top w:w="100" w:type="dxa"/>
              <w:left w:w="100" w:type="dxa"/>
              <w:bottom w:w="100" w:type="dxa"/>
              <w:right w:w="100" w:type="dxa"/>
            </w:tcMar>
          </w:tcPr>
          <w:p w14:paraId="254FA713"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meaning made beyond the text was supported by all the quotes.</w:t>
            </w:r>
          </w:p>
        </w:tc>
        <w:tc>
          <w:tcPr>
            <w:tcW w:w="3240" w:type="dxa"/>
            <w:shd w:val="clear" w:color="auto" w:fill="auto"/>
            <w:tcMar>
              <w:top w:w="100" w:type="dxa"/>
              <w:left w:w="100" w:type="dxa"/>
              <w:bottom w:w="100" w:type="dxa"/>
              <w:right w:w="100" w:type="dxa"/>
            </w:tcMar>
          </w:tcPr>
          <w:p w14:paraId="7BC93F2B"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meaning made beyond the text was su</w:t>
            </w:r>
            <w:r>
              <w:rPr>
                <w:rFonts w:ascii="Times New Roman" w:eastAsia="Times New Roman" w:hAnsi="Times New Roman" w:cs="Times New Roman"/>
              </w:rPr>
              <w:t>pported by some of the quotes.</w:t>
            </w:r>
          </w:p>
        </w:tc>
        <w:tc>
          <w:tcPr>
            <w:tcW w:w="3240" w:type="dxa"/>
            <w:shd w:val="clear" w:color="auto" w:fill="auto"/>
            <w:tcMar>
              <w:top w:w="100" w:type="dxa"/>
              <w:left w:w="100" w:type="dxa"/>
              <w:bottom w:w="100" w:type="dxa"/>
              <w:right w:w="100" w:type="dxa"/>
            </w:tcMar>
          </w:tcPr>
          <w:p w14:paraId="72894875"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meaning made beyond the text was not supported by the quotes.  </w:t>
            </w:r>
          </w:p>
        </w:tc>
      </w:tr>
      <w:tr w:rsidR="00083C80" w14:paraId="45611854" w14:textId="77777777" w:rsidTr="008F6D5F">
        <w:tc>
          <w:tcPr>
            <w:tcW w:w="3240" w:type="dxa"/>
            <w:shd w:val="clear" w:color="auto" w:fill="auto"/>
            <w:tcMar>
              <w:top w:w="100" w:type="dxa"/>
              <w:left w:w="100" w:type="dxa"/>
              <w:bottom w:w="100" w:type="dxa"/>
              <w:right w:w="100" w:type="dxa"/>
            </w:tcMar>
          </w:tcPr>
          <w:p w14:paraId="7C586D65"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 can name something economic, political, or social I’d like to advocate for.</w:t>
            </w:r>
          </w:p>
        </w:tc>
        <w:tc>
          <w:tcPr>
            <w:tcW w:w="3240" w:type="dxa"/>
            <w:shd w:val="clear" w:color="auto" w:fill="auto"/>
            <w:tcMar>
              <w:top w:w="100" w:type="dxa"/>
              <w:left w:w="100" w:type="dxa"/>
              <w:bottom w:w="100" w:type="dxa"/>
              <w:right w:w="100" w:type="dxa"/>
            </w:tcMar>
          </w:tcPr>
          <w:p w14:paraId="6769BDEA"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student named an economic, </w:t>
            </w:r>
            <w:proofErr w:type="gramStart"/>
            <w:r>
              <w:rPr>
                <w:rFonts w:ascii="Times New Roman" w:eastAsia="Times New Roman" w:hAnsi="Times New Roman" w:cs="Times New Roman"/>
              </w:rPr>
              <w:t>political</w:t>
            </w:r>
            <w:proofErr w:type="gramEnd"/>
            <w:r>
              <w:rPr>
                <w:rFonts w:ascii="Times New Roman" w:eastAsia="Times New Roman" w:hAnsi="Times New Roman" w:cs="Times New Roman"/>
              </w:rPr>
              <w:t xml:space="preserve"> or social issue to advocate for.</w:t>
            </w:r>
          </w:p>
        </w:tc>
        <w:tc>
          <w:tcPr>
            <w:tcW w:w="3240" w:type="dxa"/>
            <w:shd w:val="clear" w:color="auto" w:fill="auto"/>
            <w:tcMar>
              <w:top w:w="100" w:type="dxa"/>
              <w:left w:w="100" w:type="dxa"/>
              <w:bottom w:w="100" w:type="dxa"/>
              <w:right w:w="100" w:type="dxa"/>
            </w:tcMar>
          </w:tcPr>
          <w:p w14:paraId="5EA7AE85"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student named an issue to advocate for, but it may not have been economic, political, or social. .</w:t>
            </w:r>
          </w:p>
        </w:tc>
        <w:tc>
          <w:tcPr>
            <w:tcW w:w="3240" w:type="dxa"/>
            <w:shd w:val="clear" w:color="auto" w:fill="auto"/>
            <w:tcMar>
              <w:top w:w="100" w:type="dxa"/>
              <w:left w:w="100" w:type="dxa"/>
              <w:bottom w:w="100" w:type="dxa"/>
              <w:right w:w="100" w:type="dxa"/>
            </w:tcMar>
          </w:tcPr>
          <w:p w14:paraId="61DF0F76"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student did not name an economic, political, or social issue.</w:t>
            </w:r>
          </w:p>
        </w:tc>
      </w:tr>
      <w:tr w:rsidR="00083C80" w14:paraId="639BBDD4" w14:textId="77777777" w:rsidTr="008F6D5F">
        <w:tc>
          <w:tcPr>
            <w:tcW w:w="3240" w:type="dxa"/>
            <w:shd w:val="clear" w:color="auto" w:fill="auto"/>
            <w:tcMar>
              <w:top w:w="100" w:type="dxa"/>
              <w:left w:w="100" w:type="dxa"/>
              <w:bottom w:w="100" w:type="dxa"/>
              <w:right w:w="100" w:type="dxa"/>
            </w:tcMar>
          </w:tcPr>
          <w:p w14:paraId="38EF2F06"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 can name a</w:t>
            </w:r>
            <w:r>
              <w:rPr>
                <w:rFonts w:ascii="Times New Roman" w:eastAsia="Times New Roman" w:hAnsi="Times New Roman" w:cs="Times New Roman"/>
              </w:rPr>
              <w:t xml:space="preserve"> way(s) I could be an advocate.  </w:t>
            </w:r>
          </w:p>
        </w:tc>
        <w:tc>
          <w:tcPr>
            <w:tcW w:w="3240" w:type="dxa"/>
            <w:shd w:val="clear" w:color="auto" w:fill="auto"/>
            <w:tcMar>
              <w:top w:w="100" w:type="dxa"/>
              <w:left w:w="100" w:type="dxa"/>
              <w:bottom w:w="100" w:type="dxa"/>
              <w:right w:w="100" w:type="dxa"/>
            </w:tcMar>
          </w:tcPr>
          <w:p w14:paraId="4AEBD138" w14:textId="007FD225"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student recorded the required number of ways to be an advocate and it was clear.</w:t>
            </w:r>
          </w:p>
        </w:tc>
        <w:tc>
          <w:tcPr>
            <w:tcW w:w="3240" w:type="dxa"/>
            <w:shd w:val="clear" w:color="auto" w:fill="auto"/>
            <w:tcMar>
              <w:top w:w="100" w:type="dxa"/>
              <w:left w:w="100" w:type="dxa"/>
              <w:bottom w:w="100" w:type="dxa"/>
              <w:right w:w="100" w:type="dxa"/>
            </w:tcMar>
          </w:tcPr>
          <w:p w14:paraId="53C63B97"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student recorded ways to be an advocate, but it may have been incomplete or confusing.</w:t>
            </w:r>
          </w:p>
        </w:tc>
        <w:tc>
          <w:tcPr>
            <w:tcW w:w="3240" w:type="dxa"/>
            <w:shd w:val="clear" w:color="auto" w:fill="auto"/>
            <w:tcMar>
              <w:top w:w="100" w:type="dxa"/>
              <w:left w:w="100" w:type="dxa"/>
              <w:bottom w:w="100" w:type="dxa"/>
              <w:right w:w="100" w:type="dxa"/>
            </w:tcMar>
          </w:tcPr>
          <w:p w14:paraId="76E8FF6C" w14:textId="77777777" w:rsidR="00083C80" w:rsidRDefault="00CE005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student did not record any way to advocat</w:t>
            </w:r>
            <w:r>
              <w:rPr>
                <w:rFonts w:ascii="Times New Roman" w:eastAsia="Times New Roman" w:hAnsi="Times New Roman" w:cs="Times New Roman"/>
              </w:rPr>
              <w:t xml:space="preserve">e.  </w:t>
            </w:r>
          </w:p>
        </w:tc>
      </w:tr>
    </w:tbl>
    <w:p w14:paraId="68CE67EC" w14:textId="77777777" w:rsidR="00083C80" w:rsidRDefault="00083C80">
      <w:pPr>
        <w:rPr>
          <w:rFonts w:ascii="Times New Roman" w:eastAsia="Times New Roman" w:hAnsi="Times New Roman" w:cs="Times New Roman"/>
        </w:rPr>
      </w:pPr>
    </w:p>
    <w:p w14:paraId="5175B6E1" w14:textId="77777777" w:rsidR="00083C80" w:rsidRDefault="00083C80">
      <w:pPr>
        <w:spacing w:line="240" w:lineRule="auto"/>
        <w:ind w:left="720"/>
        <w:rPr>
          <w:rFonts w:ascii="Times New Roman" w:eastAsia="Times New Roman" w:hAnsi="Times New Roman" w:cs="Times New Roman"/>
          <w:sz w:val="36"/>
          <w:szCs w:val="36"/>
        </w:rPr>
      </w:pPr>
    </w:p>
    <w:p w14:paraId="2BF5B007" w14:textId="77777777" w:rsidR="00083C80" w:rsidRDefault="00083C80">
      <w:pPr>
        <w:spacing w:line="240" w:lineRule="auto"/>
        <w:ind w:left="720"/>
        <w:rPr>
          <w:rFonts w:ascii="Times New Roman" w:eastAsia="Times New Roman" w:hAnsi="Times New Roman" w:cs="Times New Roman"/>
          <w:sz w:val="36"/>
          <w:szCs w:val="36"/>
          <w:u w:val="single"/>
        </w:rPr>
      </w:pPr>
    </w:p>
    <w:p w14:paraId="0B6ED1AA" w14:textId="77777777" w:rsidR="00083C80" w:rsidRDefault="00083C80">
      <w:pPr>
        <w:spacing w:line="240" w:lineRule="auto"/>
        <w:rPr>
          <w:rFonts w:ascii="Times New Roman" w:eastAsia="Times New Roman" w:hAnsi="Times New Roman" w:cs="Times New Roman"/>
          <w:sz w:val="36"/>
          <w:szCs w:val="36"/>
          <w:u w:val="single"/>
        </w:rPr>
      </w:pPr>
    </w:p>
    <w:p w14:paraId="356E276C" w14:textId="77777777" w:rsidR="00083C80" w:rsidRDefault="00083C80">
      <w:pPr>
        <w:widowControl w:val="0"/>
        <w:spacing w:line="240" w:lineRule="auto"/>
        <w:rPr>
          <w:rFonts w:ascii="Times New Roman" w:eastAsia="Times New Roman" w:hAnsi="Times New Roman" w:cs="Times New Roman"/>
          <w:sz w:val="24"/>
          <w:szCs w:val="24"/>
        </w:rPr>
      </w:pPr>
    </w:p>
    <w:sectPr w:rsidR="00083C80">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446"/>
    <w:multiLevelType w:val="multilevel"/>
    <w:tmpl w:val="B4C44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A75D5"/>
    <w:multiLevelType w:val="multilevel"/>
    <w:tmpl w:val="80DA9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203148"/>
    <w:multiLevelType w:val="multilevel"/>
    <w:tmpl w:val="C5804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5C5BE3"/>
    <w:multiLevelType w:val="multilevel"/>
    <w:tmpl w:val="D616B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D81E32"/>
    <w:multiLevelType w:val="multilevel"/>
    <w:tmpl w:val="4154A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B03BF3"/>
    <w:multiLevelType w:val="multilevel"/>
    <w:tmpl w:val="11960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CA4582"/>
    <w:multiLevelType w:val="multilevel"/>
    <w:tmpl w:val="BD482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1371A5"/>
    <w:multiLevelType w:val="multilevel"/>
    <w:tmpl w:val="2656F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CA7113B"/>
    <w:multiLevelType w:val="multilevel"/>
    <w:tmpl w:val="8626D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8"/>
  </w:num>
  <w:num w:numId="5">
    <w:abstractNumId w:val="0"/>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80"/>
    <w:rsid w:val="00083C80"/>
    <w:rsid w:val="008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3EBE"/>
  <w15:docId w15:val="{CCA9A7AA-5AA8-4572-93EA-58BDC6EC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ltx.com/article/news/politics/elections/105-year-old-woman-has-led-generations-to-the-polls/101-d9e23027-daa6-4c0f-835c-938cd6833726" TargetMode="External"/><Relationship Id="rId13" Type="http://schemas.openxmlformats.org/officeDocument/2006/relationships/hyperlink" Target="https://www.columbiacountyso.org/divisions/community-services/neighborhood-watch" TargetMode="External"/><Relationship Id="rId18" Type="http://schemas.openxmlformats.org/officeDocument/2006/relationships/hyperlink" Target="https://discoversouthcarolina.com/articles/home-course-us-rep-james-clyburn-d-sc" TargetMode="External"/><Relationship Id="rId3" Type="http://schemas.openxmlformats.org/officeDocument/2006/relationships/styles" Target="styles.xml"/><Relationship Id="rId21" Type="http://schemas.openxmlformats.org/officeDocument/2006/relationships/hyperlink" Target="https://www.carolinapanorama.com/business/remembering-columbia-s-black-wall-street/article_383bb334-88ab-11e7-8e88-7f137cf07825.html" TargetMode="External"/><Relationship Id="rId7" Type="http://schemas.openxmlformats.org/officeDocument/2006/relationships/hyperlink" Target="https://www.history.com/topics/great-depression/1930s" TargetMode="External"/><Relationship Id="rId12" Type="http://schemas.openxmlformats.org/officeDocument/2006/relationships/hyperlink" Target="https://discoversouthcarolina.com/articles/home-course-us-rep-james-clyburn-d-sc" TargetMode="External"/><Relationship Id="rId17" Type="http://schemas.openxmlformats.org/officeDocument/2006/relationships/hyperlink" Target="https://www.columbiacountyso.org/divisions/community-services/neighborhood-watch" TargetMode="External"/><Relationship Id="rId2" Type="http://schemas.openxmlformats.org/officeDocument/2006/relationships/numbering" Target="numbering.xml"/><Relationship Id="rId16" Type="http://schemas.openxmlformats.org/officeDocument/2006/relationships/hyperlink" Target="https://www.thefreelibrary.com/Awards+to+honor+black+women+working+to+improve+communities.-a0554135187" TargetMode="External"/><Relationship Id="rId20" Type="http://schemas.openxmlformats.org/officeDocument/2006/relationships/hyperlink" Target="https://colatoday.6amcity.com/drew-who-wellness/" TargetMode="External"/><Relationship Id="rId1" Type="http://schemas.openxmlformats.org/officeDocument/2006/relationships/customXml" Target="../customXml/item1.xml"/><Relationship Id="rId6" Type="http://schemas.openxmlformats.org/officeDocument/2006/relationships/hyperlink" Target="https://www.carolinapanorama.com/business/remembering-columbia-s-black-wall-street/article_383bb334-88ab-11e7-8e88-7f137cf07825.html" TargetMode="External"/><Relationship Id="rId11" Type="http://schemas.openxmlformats.org/officeDocument/2006/relationships/hyperlink" Target="https://www.rfoundations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ocument/d/15wKLfG8tpIyaF6NOiW3Qara6rYVTaoaoibPF7JdbX5Q/edit" TargetMode="External"/><Relationship Id="rId23" Type="http://schemas.openxmlformats.org/officeDocument/2006/relationships/fontTable" Target="fontTable.xml"/><Relationship Id="rId10" Type="http://schemas.openxmlformats.org/officeDocument/2006/relationships/hyperlink" Target="https://colatoday.6amcity.com/drew-who-wellness/" TargetMode="External"/><Relationship Id="rId19" Type="http://schemas.openxmlformats.org/officeDocument/2006/relationships/hyperlink" Target="https://www.history.com/topics/great-depression/1930s" TargetMode="External"/><Relationship Id="rId4" Type="http://schemas.openxmlformats.org/officeDocument/2006/relationships/settings" Target="settings.xml"/><Relationship Id="rId9" Type="http://schemas.openxmlformats.org/officeDocument/2006/relationships/hyperlink" Target="https://www.thefreelibrary.com/Awards+to+honor+black+women+working+to+improve+communities-a0554135187" TargetMode="External"/><Relationship Id="rId14" Type="http://schemas.openxmlformats.org/officeDocument/2006/relationships/hyperlink" Target="https://docs.google.com/document/d/1D5Vsd1BnGZe8wEF6nW_P_ruHuN1YEHxRI_UjEU0rsPE/edit" TargetMode="External"/><Relationship Id="rId22" Type="http://schemas.openxmlformats.org/officeDocument/2006/relationships/hyperlink" Target="https://www.wltx.com/article/news/politics/elections/105-year-old-woman-has-led-generations-to-the-polls/101-d9e23027-daa6-4c0f-835c-938cd6833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beOCWdDh4ixLbD79FMu4pbX1Q==">AMUW2mXXzJDrRTV7Xi6wYAb2122LSuTDuYxv313xJ0yRLu2fpifcdHNvQG6bq81byo+IL6SOf85cvGU6EFOo/qFx4ysxSRLBKT72U7BYu9awlR00FPlg3Zu/194fZSFiDS/nSrzfzWGj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1702</Words>
  <Characters>9707</Characters>
  <Application>Microsoft Office Word</Application>
  <DocSecurity>0</DocSecurity>
  <Lines>80</Lines>
  <Paragraphs>22</Paragraphs>
  <ScaleCrop>false</ScaleCrop>
  <Company>South Carolina Department of Education</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2021-12-30T15:38:00Z</dcterms:created>
  <dcterms:modified xsi:type="dcterms:W3CDTF">2021-12-30T15:38:00Z</dcterms:modified>
</cp:coreProperties>
</file>